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Fiche mission bénévolat </w:t>
      </w:r>
      <w:r>
        <w:rPr>
          <w:b/>
          <w:sz w:val="28"/>
          <w:szCs w:val="28"/>
        </w:rPr>
        <w:t>SC93-COVID</w:t>
      </w:r>
    </w:p>
    <w:p w14:paraId="00000002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Aide d’urgence</w:t>
      </w:r>
    </w:p>
    <w:p w14:paraId="00000003" w14:textId="77777777" w:rsidR="00114F25" w:rsidRDefault="00114F25">
      <w:pPr>
        <w:rPr>
          <w:sz w:val="16"/>
          <w:szCs w:val="16"/>
        </w:rPr>
      </w:pPr>
      <w:bookmarkStart w:id="0" w:name="_GoBack"/>
      <w:bookmarkEnd w:id="0"/>
    </w:p>
    <w:p w14:paraId="00000004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Description de la mission</w:t>
      </w:r>
    </w:p>
    <w:p w14:paraId="00000005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(Quelles responsabilités, quelles tâches, quelles actions concrètes, quels moyens)</w:t>
      </w:r>
    </w:p>
    <w:p w14:paraId="00000006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Dans le cadre de la période de confinement que nous vivons, et en lien avec </w:t>
      </w:r>
      <w:proofErr w:type="spellStart"/>
      <w:r>
        <w:rPr>
          <w:sz w:val="24"/>
          <w:szCs w:val="24"/>
        </w:rPr>
        <w:t>avec</w:t>
      </w:r>
      <w:proofErr w:type="spellEnd"/>
      <w:r>
        <w:rPr>
          <w:sz w:val="24"/>
          <w:szCs w:val="24"/>
        </w:rPr>
        <w:t xml:space="preserve"> les bénévoles des équipes locales, nous souhaitons permettre aux personnes en précarité d’obtenir des produits de première nécessité : hygiène et alimentaire. Aussi nous allon</w:t>
      </w:r>
      <w:r>
        <w:rPr>
          <w:sz w:val="24"/>
          <w:szCs w:val="24"/>
        </w:rPr>
        <w:t xml:space="preserve">s mener aux personnes des chèques services (en priorité) et dans certains cas des produits alimentaires et d’hygiène. </w:t>
      </w:r>
    </w:p>
    <w:p w14:paraId="00000007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Notre venue se fait sur rendez-vous. Nous n’entrons pas chez les personnes. Nous déposons dans les boîtes aux lettres ou à l’accueil des </w:t>
      </w:r>
      <w:r>
        <w:rPr>
          <w:sz w:val="24"/>
          <w:szCs w:val="24"/>
        </w:rPr>
        <w:t xml:space="preserve">hôtels, foyer… Nous nous assurons, par un coup de téléphone, que la personne l’a bien récupéré. </w:t>
      </w:r>
    </w:p>
    <w:p w14:paraId="00000008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Nous respecterons toutes les consignes sanitaires incontournables actuellement. </w:t>
      </w:r>
    </w:p>
    <w:p w14:paraId="00000009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Fréquence et rythme de la mission</w:t>
      </w:r>
      <w:r>
        <w:rPr>
          <w:sz w:val="24"/>
          <w:szCs w:val="24"/>
        </w:rPr>
        <w:t xml:space="preserve"> (régulière) :</w:t>
      </w:r>
    </w:p>
    <w:p w14:paraId="0000000A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proofErr w:type="spellStart"/>
      <w:r>
        <w:rPr>
          <w:sz w:val="24"/>
          <w:szCs w:val="24"/>
        </w:rPr>
        <w:t>demi journée</w:t>
      </w:r>
      <w:proofErr w:type="spellEnd"/>
      <w:r>
        <w:rPr>
          <w:sz w:val="24"/>
          <w:szCs w:val="24"/>
        </w:rPr>
        <w:t xml:space="preserve"> à un jour p</w:t>
      </w:r>
      <w:r>
        <w:rPr>
          <w:sz w:val="24"/>
          <w:szCs w:val="24"/>
        </w:rPr>
        <w:t>ar semaine minimum</w:t>
      </w:r>
    </w:p>
    <w:p w14:paraId="0000000B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Lieu de la mission</w:t>
      </w:r>
      <w:r>
        <w:rPr>
          <w:sz w:val="24"/>
          <w:szCs w:val="24"/>
        </w:rPr>
        <w:t> : le lieu d’habitation des personnes (foyer, hôtels sociaux)</w:t>
      </w:r>
    </w:p>
    <w:p w14:paraId="0000000C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Disponibilité souhaitée</w:t>
      </w:r>
      <w:r>
        <w:rPr>
          <w:sz w:val="24"/>
          <w:szCs w:val="24"/>
        </w:rPr>
        <w:t> ?</w:t>
      </w:r>
    </w:p>
    <w:p w14:paraId="0000000D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🠊</w:t>
      </w:r>
      <w:r>
        <w:rPr>
          <w:sz w:val="24"/>
          <w:szCs w:val="24"/>
        </w:rPr>
        <w:t xml:space="preserve"> Pour la mission elle-même :</w:t>
      </w:r>
    </w:p>
    <w:p w14:paraId="0000000E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Pendant les horaires de </w:t>
      </w:r>
      <w:proofErr w:type="spellStart"/>
      <w:r>
        <w:rPr>
          <w:sz w:val="24"/>
          <w:szCs w:val="24"/>
        </w:rPr>
        <w:t>rendez vous</w:t>
      </w:r>
      <w:proofErr w:type="spellEnd"/>
      <w:r>
        <w:rPr>
          <w:sz w:val="24"/>
          <w:szCs w:val="24"/>
        </w:rPr>
        <w:t xml:space="preserve"> prévus avec les personnes</w:t>
      </w:r>
    </w:p>
    <w:p w14:paraId="0000000F" w14:textId="77777777" w:rsidR="00114F25" w:rsidRDefault="00114F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16"/>
          <w:szCs w:val="16"/>
        </w:rPr>
      </w:pPr>
    </w:p>
    <w:p w14:paraId="00000010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🠊</w:t>
      </w:r>
      <w:r>
        <w:rPr>
          <w:sz w:val="24"/>
          <w:szCs w:val="24"/>
        </w:rPr>
        <w:t xml:space="preserve"> Pour la vie d’équipe :</w:t>
      </w:r>
    </w:p>
    <w:p w14:paraId="00000011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Participer aux réunions d'organisation</w:t>
      </w:r>
    </w:p>
    <w:p w14:paraId="00000012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Participer aux différents temps de débriefing </w:t>
      </w:r>
    </w:p>
    <w:p w14:paraId="00000013" w14:textId="77777777" w:rsidR="00114F25" w:rsidRDefault="00114F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16"/>
          <w:szCs w:val="16"/>
        </w:rPr>
      </w:pPr>
    </w:p>
    <w:p w14:paraId="00000014" w14:textId="77777777" w:rsidR="00114F25" w:rsidRDefault="00114F25"/>
    <w:p w14:paraId="00000015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Compétences requises</w:t>
      </w:r>
    </w:p>
    <w:p w14:paraId="00000016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  <w:u w:val="single"/>
        </w:rPr>
        <w:t>Savoir-faire</w:t>
      </w:r>
      <w:r>
        <w:rPr>
          <w:sz w:val="24"/>
          <w:szCs w:val="24"/>
        </w:rPr>
        <w:t> : compétences, expériences</w:t>
      </w:r>
    </w:p>
    <w:p w14:paraId="00000017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Connaître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les gestes </w:t>
      </w:r>
      <w:proofErr w:type="gramStart"/>
      <w:r>
        <w:rPr>
          <w:sz w:val="24"/>
          <w:szCs w:val="24"/>
        </w:rPr>
        <w:t>d’hygiène</w:t>
      </w:r>
      <w:r>
        <w:rPr>
          <w:strike/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indispensables</w:t>
      </w:r>
      <w:proofErr w:type="gramEnd"/>
    </w:p>
    <w:p w14:paraId="00000018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Etre organisé</w:t>
      </w:r>
    </w:p>
    <w:p w14:paraId="00000019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Etre à l’aise avec le public en erra</w:t>
      </w:r>
      <w:r>
        <w:rPr>
          <w:sz w:val="24"/>
          <w:szCs w:val="24"/>
        </w:rPr>
        <w:t>nce</w:t>
      </w:r>
    </w:p>
    <w:p w14:paraId="0000001A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Savoir travailler en équipe</w:t>
      </w:r>
    </w:p>
    <w:p w14:paraId="0000001B" w14:textId="77777777" w:rsidR="00114F25" w:rsidRDefault="00114F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16"/>
          <w:szCs w:val="16"/>
        </w:rPr>
      </w:pPr>
    </w:p>
    <w:p w14:paraId="0000001C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  <w:u w:val="single"/>
        </w:rPr>
        <w:t>Savoir être</w:t>
      </w:r>
      <w:r>
        <w:rPr>
          <w:sz w:val="24"/>
          <w:szCs w:val="24"/>
        </w:rPr>
        <w:t> : qualités personnelles et relationnelles</w:t>
      </w:r>
    </w:p>
    <w:p w14:paraId="0000001D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Avoir le sens du contact et de l’écoute</w:t>
      </w:r>
    </w:p>
    <w:p w14:paraId="0000001E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t xml:space="preserve">- Savoir être bienveillant </w:t>
      </w:r>
    </w:p>
    <w:p w14:paraId="0000001F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Respecter les consignes d’hygiène</w:t>
      </w:r>
    </w:p>
    <w:p w14:paraId="00000020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S’assurer de « Ne pas se mettre en danger »</w:t>
      </w:r>
    </w:p>
    <w:p w14:paraId="00000021" w14:textId="77777777" w:rsidR="00114F25" w:rsidRDefault="00114F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6"/>
          <w:szCs w:val="16"/>
        </w:rPr>
      </w:pPr>
    </w:p>
    <w:p w14:paraId="00000022" w14:textId="77777777" w:rsidR="00114F25" w:rsidRDefault="00C56B8E">
      <w:pPr>
        <w:rPr>
          <w:sz w:val="24"/>
          <w:szCs w:val="24"/>
        </w:rPr>
      </w:pPr>
      <w:sdt>
        <w:sdtPr>
          <w:tag w:val="goog_rdk_0"/>
          <w:id w:val="-161930801"/>
        </w:sdtPr>
        <w:sdtEndPr/>
        <w:sdtContent/>
      </w:sdt>
    </w:p>
    <w:p w14:paraId="00000023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Accompagnement du bénévolat dans sa mission</w:t>
      </w:r>
    </w:p>
    <w:p w14:paraId="00000024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Avec quel référent ? Quelle place, quelle aide dans l’équipe ?</w:t>
      </w:r>
    </w:p>
    <w:p w14:paraId="00000025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Compte tenu du contexte, c’est le coordinateur qui est le référent, c’est lui qui assume la mission pour que tout se passe au mieux, c’est lui qui pr</w:t>
      </w:r>
      <w:r>
        <w:rPr>
          <w:sz w:val="24"/>
          <w:szCs w:val="24"/>
        </w:rPr>
        <w:t xml:space="preserve">end les décisions et qui accompagne les bénévoles dans leur mission. Ce référent peut être </w:t>
      </w:r>
      <w:proofErr w:type="spellStart"/>
      <w:proofErr w:type="gramStart"/>
      <w:r>
        <w:rPr>
          <w:sz w:val="24"/>
          <w:szCs w:val="24"/>
        </w:rPr>
        <w:t>un.e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salarié.e</w:t>
      </w:r>
      <w:proofErr w:type="spellEnd"/>
      <w:r>
        <w:rPr>
          <w:sz w:val="24"/>
          <w:szCs w:val="24"/>
        </w:rPr>
        <w:t xml:space="preserve"> ou </w:t>
      </w:r>
      <w:proofErr w:type="spellStart"/>
      <w:r>
        <w:rPr>
          <w:sz w:val="24"/>
          <w:szCs w:val="24"/>
        </w:rPr>
        <w:t>un.e</w:t>
      </w:r>
      <w:proofErr w:type="spellEnd"/>
      <w:r>
        <w:rPr>
          <w:sz w:val="24"/>
          <w:szCs w:val="24"/>
        </w:rPr>
        <w:t xml:space="preserve"> bénévole. </w:t>
      </w:r>
    </w:p>
    <w:p w14:paraId="00000026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  <w:u w:val="single"/>
        </w:rPr>
        <w:t>Formations</w:t>
      </w:r>
    </w:p>
    <w:p w14:paraId="00000027" w14:textId="77777777" w:rsidR="00114F25" w:rsidRDefault="00C56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sur</w:t>
      </w:r>
      <w:proofErr w:type="gramEnd"/>
      <w:r>
        <w:rPr>
          <w:sz w:val="24"/>
          <w:szCs w:val="24"/>
        </w:rPr>
        <w:t xml:space="preserve"> place, sur les gestes d'hygiène, sur les règles pour ne pas se mettre en danger</w:t>
      </w:r>
    </w:p>
    <w:sectPr w:rsidR="00114F25">
      <w:pgSz w:w="11906" w:h="16838"/>
      <w:pgMar w:top="568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25"/>
    <w:rsid w:val="00114F25"/>
    <w:rsid w:val="00C5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B25C8-4A9D-42A9-B7FF-857165E1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9B7EBC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HOAYFguQYlhHvpfMfcbzP8l4K6g==">AMUW2mUJ2CKnVfER/DqqJmMZfFugsNdMb307uCiTvzFEIRmKeLezUacLIi+v1fl9NxlPP/KlxaxqSx6hxbeZIurVXnOUEfYD8+ujpDPmt4yDpNllboBmAWg=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SECOURS CATHOLIQUE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SECOURS CATHOLIQUE</dc:creator>
  <cp:lastModifiedBy>HUGUES Camille</cp:lastModifiedBy>
  <cp:revision>2</cp:revision>
  <dcterms:created xsi:type="dcterms:W3CDTF">2020-03-27T13:10:00Z</dcterms:created>
  <dcterms:modified xsi:type="dcterms:W3CDTF">2020-03-27T13:10:00Z</dcterms:modified>
</cp:coreProperties>
</file>