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2FEB" w14:textId="1BBEE994" w:rsidR="00F854C7" w:rsidRPr="00F854C7" w:rsidRDefault="00F854C7" w:rsidP="00F854C7">
      <w:pPr>
        <w:pStyle w:val="Sous-titre"/>
        <w:rPr>
          <w:b/>
          <w:sz w:val="28"/>
        </w:rPr>
      </w:pPr>
      <w:r w:rsidRPr="00F854C7">
        <w:rPr>
          <w:rFonts w:hint="eastAsia"/>
          <w:b/>
          <w:sz w:val="28"/>
        </w:rPr>
        <w:t xml:space="preserve">Dimanche 29 mars 2020 (Temps du </w:t>
      </w:r>
      <w:proofErr w:type="spellStart"/>
      <w:r w:rsidRPr="00F854C7">
        <w:rPr>
          <w:rFonts w:hint="eastAsia"/>
          <w:b/>
          <w:sz w:val="28"/>
        </w:rPr>
        <w:t>Carême</w:t>
      </w:r>
      <w:proofErr w:type="spellEnd"/>
      <w:r w:rsidRPr="00F854C7">
        <w:rPr>
          <w:rFonts w:hint="eastAsia"/>
          <w:b/>
          <w:sz w:val="28"/>
        </w:rPr>
        <w:t xml:space="preserve"> / Jean 11, 1-45)</w:t>
      </w:r>
    </w:p>
    <w:p w14:paraId="315B1BD2" w14:textId="5064F073" w:rsidR="00004B07" w:rsidRPr="00F854C7" w:rsidRDefault="00004B07">
      <w:pPr>
        <w:rPr>
          <w:rFonts w:ascii="Arial Unicode MS" w:eastAsia="Arial Unicode MS" w:hAnsi="Arial Unicode MS" w:cs="Arial Unicode MS"/>
          <w:sz w:val="10"/>
          <w:szCs w:val="24"/>
        </w:rPr>
      </w:pPr>
    </w:p>
    <w:p w14:paraId="0F470BC7" w14:textId="4D42BCAE" w:rsidR="00F854C7" w:rsidRPr="00F854C7" w:rsidRDefault="000411D0" w:rsidP="00F854C7">
      <w:pPr>
        <w:pStyle w:val="Sansinterligne"/>
        <w:ind w:firstLineChars="100" w:firstLine="200"/>
        <w:rPr>
          <w:rFonts w:ascii="Arial Unicode MS" w:eastAsia="Arial Unicode MS" w:hAnsi="Arial Unicode MS" w:cs="Arial Unicode MS"/>
          <w:sz w:val="24"/>
          <w:szCs w:val="24"/>
        </w:rPr>
      </w:pPr>
      <w:r w:rsidRPr="000411D0">
        <w:drawing>
          <wp:anchor distT="0" distB="0" distL="114300" distR="114300" simplePos="0" relativeHeight="251663872" behindDoc="1" locked="0" layoutInCell="1" allowOverlap="1" wp14:anchorId="7DF401C6" wp14:editId="759EBE67">
            <wp:simplePos x="0" y="0"/>
            <wp:positionH relativeFrom="column">
              <wp:posOffset>5640705</wp:posOffset>
            </wp:positionH>
            <wp:positionV relativeFrom="paragraph">
              <wp:posOffset>819785</wp:posOffset>
            </wp:positionV>
            <wp:extent cx="985484" cy="1237768"/>
            <wp:effectExtent l="0" t="0" r="571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5484" cy="123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C’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est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aujourd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’hui le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cinquième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dimanche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Carême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Nous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passons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plus de temps que jamais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auparavant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assoiffés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dans le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désert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Le Coronavirus Covid-19 continue de se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propager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ici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Europe,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tuant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nombreuses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personnes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cette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période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supplions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Dieu de nous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protéger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nous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souvenant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particulier de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ceux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qui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souffrent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Prions ensemble pour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découvrir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plus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profondément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la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miséricorde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Dieu et vivre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comme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des enfants de lumière dans les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circonstances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pénibles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qui s’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annoncent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maintenant</w:t>
      </w:r>
      <w:proofErr w:type="spellEnd"/>
      <w:r w:rsidR="00F854C7"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.</w:t>
      </w:r>
    </w:p>
    <w:p w14:paraId="339B8585" w14:textId="786397F3" w:rsidR="00F854C7" w:rsidRPr="00F854C7" w:rsidRDefault="00F854C7">
      <w:pPr>
        <w:rPr>
          <w:rFonts w:ascii="Arial Unicode MS" w:eastAsia="Arial Unicode MS" w:hAnsi="Arial Unicode MS" w:cs="Arial Unicode MS"/>
          <w:sz w:val="10"/>
          <w:szCs w:val="24"/>
        </w:rPr>
      </w:pPr>
    </w:p>
    <w:p w14:paraId="705E09F1" w14:textId="377CC834" w:rsidR="00F854C7" w:rsidRPr="00F854C7" w:rsidRDefault="00F854C7" w:rsidP="00F854C7">
      <w:pPr>
        <w:pStyle w:val="Sansinterligne"/>
        <w:numPr>
          <w:ilvl w:val="0"/>
          <w:numId w:val="3"/>
        </w:numPr>
        <w:rPr>
          <w:rStyle w:val="Accentuationlgre"/>
          <w:b/>
        </w:rPr>
      </w:pPr>
      <w:r w:rsidRPr="00F854C7">
        <w:rPr>
          <w:rStyle w:val="Accentuationlgre"/>
          <w:rFonts w:hint="eastAsia"/>
          <w:b/>
        </w:rPr>
        <w:t xml:space="preserve">Lecture du livre du </w:t>
      </w:r>
      <w:proofErr w:type="spellStart"/>
      <w:r w:rsidRPr="00F854C7">
        <w:rPr>
          <w:rStyle w:val="Accentuationlgre"/>
          <w:rFonts w:hint="eastAsia"/>
          <w:b/>
        </w:rPr>
        <w:t>prophète</w:t>
      </w:r>
      <w:proofErr w:type="spellEnd"/>
      <w:r w:rsidRPr="00F854C7">
        <w:rPr>
          <w:rStyle w:val="Accentuationlgre"/>
          <w:rFonts w:hint="eastAsia"/>
          <w:b/>
        </w:rPr>
        <w:t xml:space="preserve"> </w:t>
      </w:r>
      <w:proofErr w:type="spellStart"/>
      <w:r w:rsidRPr="00F854C7">
        <w:rPr>
          <w:rStyle w:val="Accentuationlgre"/>
          <w:rFonts w:hint="eastAsia"/>
          <w:b/>
        </w:rPr>
        <w:t>Ézékiel</w:t>
      </w:r>
      <w:proofErr w:type="spellEnd"/>
      <w:r w:rsidRPr="00F854C7">
        <w:rPr>
          <w:rStyle w:val="Accentuationlgre"/>
          <w:rFonts w:hint="eastAsia"/>
          <w:b/>
        </w:rPr>
        <w:t xml:space="preserve"> (37, 12-14) </w:t>
      </w:r>
    </w:p>
    <w:p w14:paraId="62B05F74" w14:textId="0B745F45" w:rsidR="00F854C7" w:rsidRPr="00F854C7" w:rsidRDefault="00F854C7" w:rsidP="00F854C7">
      <w:pPr>
        <w:pStyle w:val="Sansinterligne"/>
        <w:ind w:firstLineChars="500" w:firstLine="1000"/>
        <w:rPr>
          <w:rStyle w:val="Accentuationlgre"/>
          <w:i w:val="0"/>
        </w:rPr>
      </w:pPr>
      <w:r w:rsidRPr="00F854C7">
        <w:rPr>
          <w:rStyle w:val="Accentuationlgre"/>
          <w:rFonts w:hint="eastAsia"/>
          <w:i w:val="0"/>
        </w:rPr>
        <w:t xml:space="preserve">« Je </w:t>
      </w:r>
      <w:proofErr w:type="spellStart"/>
      <w:r w:rsidRPr="00F854C7">
        <w:rPr>
          <w:rStyle w:val="Accentuationlgre"/>
          <w:rFonts w:hint="eastAsia"/>
          <w:i w:val="0"/>
        </w:rPr>
        <w:t>mettrai</w:t>
      </w:r>
      <w:proofErr w:type="spellEnd"/>
      <w:r w:rsidRPr="00F854C7">
        <w:rPr>
          <w:rStyle w:val="Accentuationlgre"/>
          <w:rFonts w:hint="eastAsia"/>
          <w:i w:val="0"/>
        </w:rPr>
        <w:t xml:space="preserve"> </w:t>
      </w:r>
      <w:proofErr w:type="spellStart"/>
      <w:r w:rsidRPr="00F854C7">
        <w:rPr>
          <w:rStyle w:val="Accentuationlgre"/>
          <w:rFonts w:hint="eastAsia"/>
          <w:i w:val="0"/>
        </w:rPr>
        <w:t>en</w:t>
      </w:r>
      <w:proofErr w:type="spellEnd"/>
      <w:r w:rsidRPr="00F854C7">
        <w:rPr>
          <w:rStyle w:val="Accentuationlgre"/>
          <w:rFonts w:hint="eastAsia"/>
          <w:i w:val="0"/>
        </w:rPr>
        <w:t xml:space="preserve"> </w:t>
      </w:r>
      <w:proofErr w:type="spellStart"/>
      <w:r w:rsidRPr="00F854C7">
        <w:rPr>
          <w:rStyle w:val="Accentuationlgre"/>
          <w:rFonts w:hint="eastAsia"/>
          <w:i w:val="0"/>
        </w:rPr>
        <w:t>vous</w:t>
      </w:r>
      <w:proofErr w:type="spellEnd"/>
      <w:r w:rsidRPr="00F854C7">
        <w:rPr>
          <w:rStyle w:val="Accentuationlgre"/>
          <w:rFonts w:hint="eastAsia"/>
          <w:i w:val="0"/>
        </w:rPr>
        <w:t xml:space="preserve"> mon esprit, et </w:t>
      </w:r>
      <w:proofErr w:type="spellStart"/>
      <w:r w:rsidRPr="00F854C7">
        <w:rPr>
          <w:rStyle w:val="Accentuationlgre"/>
          <w:rFonts w:hint="eastAsia"/>
          <w:i w:val="0"/>
        </w:rPr>
        <w:t>vous</w:t>
      </w:r>
      <w:proofErr w:type="spellEnd"/>
      <w:r w:rsidRPr="00F854C7">
        <w:rPr>
          <w:rStyle w:val="Accentuationlgre"/>
          <w:rFonts w:hint="eastAsia"/>
          <w:i w:val="0"/>
        </w:rPr>
        <w:t xml:space="preserve"> </w:t>
      </w:r>
      <w:proofErr w:type="spellStart"/>
      <w:r w:rsidRPr="00F854C7">
        <w:rPr>
          <w:rStyle w:val="Accentuationlgre"/>
          <w:rFonts w:hint="eastAsia"/>
          <w:i w:val="0"/>
        </w:rPr>
        <w:t>vivrez</w:t>
      </w:r>
      <w:proofErr w:type="spellEnd"/>
      <w:r w:rsidRPr="00F854C7">
        <w:rPr>
          <w:rStyle w:val="Accentuationlgre"/>
          <w:rFonts w:hint="eastAsia"/>
          <w:i w:val="0"/>
        </w:rPr>
        <w:t xml:space="preserve"> »</w:t>
      </w:r>
    </w:p>
    <w:p w14:paraId="234ADD8D" w14:textId="03764C1B" w:rsidR="00F854C7" w:rsidRPr="00F854C7" w:rsidRDefault="00F854C7" w:rsidP="00F854C7">
      <w:pPr>
        <w:pStyle w:val="Sansinterligne"/>
        <w:numPr>
          <w:ilvl w:val="0"/>
          <w:numId w:val="3"/>
        </w:numPr>
        <w:rPr>
          <w:rStyle w:val="Accentuationlgre"/>
          <w:b/>
        </w:rPr>
      </w:pPr>
      <w:proofErr w:type="spellStart"/>
      <w:r w:rsidRPr="00F854C7">
        <w:rPr>
          <w:rStyle w:val="Accentuationlgre"/>
          <w:rFonts w:hint="eastAsia"/>
          <w:b/>
        </w:rPr>
        <w:t>Psaume</w:t>
      </w:r>
      <w:proofErr w:type="spellEnd"/>
      <w:r w:rsidRPr="00F854C7">
        <w:rPr>
          <w:rStyle w:val="Accentuationlgre"/>
          <w:rFonts w:hint="eastAsia"/>
          <w:b/>
        </w:rPr>
        <w:t xml:space="preserve"> 129 (130) Refrain: </w:t>
      </w:r>
      <w:proofErr w:type="spellStart"/>
      <w:r w:rsidRPr="00F854C7">
        <w:rPr>
          <w:rStyle w:val="Accentuationlgre"/>
          <w:rFonts w:hint="eastAsia"/>
          <w:b/>
        </w:rPr>
        <w:t>Près</w:t>
      </w:r>
      <w:proofErr w:type="spellEnd"/>
      <w:r w:rsidRPr="00F854C7">
        <w:rPr>
          <w:rStyle w:val="Accentuationlgre"/>
          <w:rFonts w:hint="eastAsia"/>
          <w:b/>
        </w:rPr>
        <w:t xml:space="preserve"> du Seigneur </w:t>
      </w:r>
      <w:proofErr w:type="spellStart"/>
      <w:r w:rsidRPr="00F854C7">
        <w:rPr>
          <w:rStyle w:val="Accentuationlgre"/>
          <w:rFonts w:hint="eastAsia"/>
          <w:b/>
        </w:rPr>
        <w:t>est</w:t>
      </w:r>
      <w:proofErr w:type="spellEnd"/>
      <w:r w:rsidRPr="00F854C7">
        <w:rPr>
          <w:rStyle w:val="Accentuationlgre"/>
          <w:rFonts w:hint="eastAsia"/>
          <w:b/>
        </w:rPr>
        <w:t xml:space="preserve"> l’amour, </w:t>
      </w:r>
      <w:proofErr w:type="spellStart"/>
      <w:r w:rsidRPr="00F854C7">
        <w:rPr>
          <w:rStyle w:val="Accentuationlgre"/>
          <w:rFonts w:hint="eastAsia"/>
          <w:b/>
        </w:rPr>
        <w:t>près</w:t>
      </w:r>
      <w:proofErr w:type="spellEnd"/>
      <w:r w:rsidRPr="00F854C7">
        <w:rPr>
          <w:rStyle w:val="Accentuationlgre"/>
          <w:rFonts w:hint="eastAsia"/>
          <w:b/>
        </w:rPr>
        <w:t xml:space="preserve"> de </w:t>
      </w:r>
      <w:proofErr w:type="spellStart"/>
      <w:r w:rsidRPr="00F854C7">
        <w:rPr>
          <w:rStyle w:val="Accentuationlgre"/>
          <w:rFonts w:hint="eastAsia"/>
          <w:b/>
        </w:rPr>
        <w:t>lui</w:t>
      </w:r>
      <w:proofErr w:type="spellEnd"/>
      <w:r w:rsidRPr="00F854C7">
        <w:rPr>
          <w:rStyle w:val="Accentuationlgre"/>
          <w:rFonts w:hint="eastAsia"/>
          <w:b/>
        </w:rPr>
        <w:t xml:space="preserve"> </w:t>
      </w:r>
      <w:proofErr w:type="spellStart"/>
      <w:r w:rsidRPr="00F854C7">
        <w:rPr>
          <w:rStyle w:val="Accentuationlgre"/>
          <w:rFonts w:hint="eastAsia"/>
          <w:b/>
        </w:rPr>
        <w:t>abonde</w:t>
      </w:r>
      <w:proofErr w:type="spellEnd"/>
      <w:r w:rsidRPr="00F854C7">
        <w:rPr>
          <w:rStyle w:val="Accentuationlgre"/>
          <w:rFonts w:hint="eastAsia"/>
          <w:b/>
        </w:rPr>
        <w:t xml:space="preserve"> le </w:t>
      </w:r>
      <w:proofErr w:type="spellStart"/>
      <w:r w:rsidRPr="00F854C7">
        <w:rPr>
          <w:rStyle w:val="Accentuationlgre"/>
          <w:rFonts w:hint="eastAsia"/>
          <w:b/>
        </w:rPr>
        <w:t>rachat</w:t>
      </w:r>
      <w:proofErr w:type="spellEnd"/>
      <w:r w:rsidRPr="00F854C7">
        <w:rPr>
          <w:rStyle w:val="Accentuationlgre"/>
          <w:rFonts w:hint="eastAsia"/>
          <w:b/>
        </w:rPr>
        <w:t>.</w:t>
      </w:r>
    </w:p>
    <w:p w14:paraId="0A224018" w14:textId="04E0D162" w:rsidR="00F854C7" w:rsidRPr="00F854C7" w:rsidRDefault="00F854C7" w:rsidP="00F854C7">
      <w:pPr>
        <w:pStyle w:val="Sansinterligne"/>
        <w:numPr>
          <w:ilvl w:val="0"/>
          <w:numId w:val="3"/>
        </w:numPr>
        <w:rPr>
          <w:rStyle w:val="Accentuationlgre"/>
          <w:b/>
        </w:rPr>
      </w:pPr>
      <w:proofErr w:type="spellStart"/>
      <w:r w:rsidRPr="00F854C7">
        <w:rPr>
          <w:rStyle w:val="Accentuationlgre"/>
          <w:rFonts w:hint="eastAsia"/>
          <w:b/>
        </w:rPr>
        <w:t>Seconde</w:t>
      </w:r>
      <w:proofErr w:type="spellEnd"/>
      <w:r w:rsidRPr="00F854C7">
        <w:rPr>
          <w:rStyle w:val="Accentuationlgre"/>
          <w:rFonts w:hint="eastAsia"/>
          <w:b/>
        </w:rPr>
        <w:t xml:space="preserve"> lecture de la </w:t>
      </w:r>
      <w:proofErr w:type="spellStart"/>
      <w:r w:rsidRPr="00F854C7">
        <w:rPr>
          <w:rStyle w:val="Accentuationlgre"/>
          <w:rFonts w:hint="eastAsia"/>
          <w:b/>
        </w:rPr>
        <w:t>lettre</w:t>
      </w:r>
      <w:proofErr w:type="spellEnd"/>
      <w:r w:rsidRPr="00F854C7">
        <w:rPr>
          <w:rStyle w:val="Accentuationlgre"/>
          <w:rFonts w:hint="eastAsia"/>
          <w:b/>
        </w:rPr>
        <w:t xml:space="preserve"> de saint Paul </w:t>
      </w:r>
      <w:proofErr w:type="spellStart"/>
      <w:r w:rsidRPr="00F854C7">
        <w:rPr>
          <w:rStyle w:val="Accentuationlgre"/>
          <w:rFonts w:hint="eastAsia"/>
          <w:b/>
        </w:rPr>
        <w:t>apôtre</w:t>
      </w:r>
      <w:proofErr w:type="spellEnd"/>
      <w:r w:rsidRPr="00F854C7">
        <w:rPr>
          <w:rStyle w:val="Accentuationlgre"/>
          <w:rFonts w:hint="eastAsia"/>
          <w:b/>
        </w:rPr>
        <w:t xml:space="preserve"> aux Romains (8, 8-11) </w:t>
      </w:r>
    </w:p>
    <w:p w14:paraId="5F019256" w14:textId="4F24017B" w:rsidR="00F854C7" w:rsidRPr="00F854C7" w:rsidRDefault="00F854C7" w:rsidP="00F854C7">
      <w:pPr>
        <w:pStyle w:val="Sansinterligne"/>
        <w:ind w:firstLineChars="500" w:firstLine="1000"/>
        <w:rPr>
          <w:rStyle w:val="Accentuationlgre"/>
          <w:i w:val="0"/>
        </w:rPr>
      </w:pPr>
      <w:r w:rsidRPr="00F854C7">
        <w:rPr>
          <w:rStyle w:val="Accentuationlgre"/>
          <w:rFonts w:hint="eastAsia"/>
          <w:i w:val="0"/>
        </w:rPr>
        <w:t xml:space="preserve">« L’Esprit de </w:t>
      </w:r>
      <w:proofErr w:type="spellStart"/>
      <w:r w:rsidRPr="00F854C7">
        <w:rPr>
          <w:rStyle w:val="Accentuationlgre"/>
          <w:rFonts w:hint="eastAsia"/>
          <w:i w:val="0"/>
        </w:rPr>
        <w:t>celui</w:t>
      </w:r>
      <w:proofErr w:type="spellEnd"/>
      <w:r w:rsidRPr="00F854C7">
        <w:rPr>
          <w:rStyle w:val="Accentuationlgre"/>
          <w:rFonts w:hint="eastAsia"/>
          <w:i w:val="0"/>
        </w:rPr>
        <w:t xml:space="preserve"> qui a </w:t>
      </w:r>
      <w:proofErr w:type="spellStart"/>
      <w:r w:rsidRPr="00F854C7">
        <w:rPr>
          <w:rStyle w:val="Accentuationlgre"/>
          <w:rFonts w:hint="eastAsia"/>
          <w:i w:val="0"/>
        </w:rPr>
        <w:t>ressuscité</w:t>
      </w:r>
      <w:proofErr w:type="spellEnd"/>
      <w:r w:rsidRPr="00F854C7">
        <w:rPr>
          <w:rStyle w:val="Accentuationlgre"/>
          <w:rFonts w:hint="eastAsia"/>
          <w:i w:val="0"/>
        </w:rPr>
        <w:t xml:space="preserve"> </w:t>
      </w:r>
      <w:proofErr w:type="spellStart"/>
      <w:r w:rsidRPr="00F854C7">
        <w:rPr>
          <w:rStyle w:val="Accentuationlgre"/>
          <w:rFonts w:hint="eastAsia"/>
          <w:i w:val="0"/>
        </w:rPr>
        <w:t>Jésus</w:t>
      </w:r>
      <w:proofErr w:type="spellEnd"/>
      <w:r w:rsidRPr="00F854C7">
        <w:rPr>
          <w:rStyle w:val="Accentuationlgre"/>
          <w:rFonts w:hint="eastAsia"/>
          <w:i w:val="0"/>
        </w:rPr>
        <w:t xml:space="preserve"> </w:t>
      </w:r>
      <w:proofErr w:type="spellStart"/>
      <w:r w:rsidRPr="00F854C7">
        <w:rPr>
          <w:rStyle w:val="Accentuationlgre"/>
          <w:rFonts w:hint="eastAsia"/>
          <w:i w:val="0"/>
        </w:rPr>
        <w:t>habite</w:t>
      </w:r>
      <w:proofErr w:type="spellEnd"/>
      <w:r w:rsidRPr="00F854C7">
        <w:rPr>
          <w:rStyle w:val="Accentuationlgre"/>
          <w:rFonts w:hint="eastAsia"/>
          <w:i w:val="0"/>
        </w:rPr>
        <w:t xml:space="preserve"> </w:t>
      </w:r>
      <w:proofErr w:type="spellStart"/>
      <w:r w:rsidRPr="00F854C7">
        <w:rPr>
          <w:rStyle w:val="Accentuationlgre"/>
          <w:rFonts w:hint="eastAsia"/>
          <w:i w:val="0"/>
        </w:rPr>
        <w:t>en</w:t>
      </w:r>
      <w:proofErr w:type="spellEnd"/>
      <w:r w:rsidRPr="00F854C7">
        <w:rPr>
          <w:rStyle w:val="Accentuationlgre"/>
          <w:rFonts w:hint="eastAsia"/>
          <w:i w:val="0"/>
        </w:rPr>
        <w:t xml:space="preserve"> </w:t>
      </w:r>
      <w:proofErr w:type="spellStart"/>
      <w:r w:rsidRPr="00F854C7">
        <w:rPr>
          <w:rStyle w:val="Accentuationlgre"/>
          <w:rFonts w:hint="eastAsia"/>
          <w:i w:val="0"/>
        </w:rPr>
        <w:t>vous</w:t>
      </w:r>
      <w:proofErr w:type="spellEnd"/>
      <w:r w:rsidRPr="00F854C7">
        <w:rPr>
          <w:rStyle w:val="Accentuationlgre"/>
          <w:rFonts w:hint="eastAsia"/>
          <w:i w:val="0"/>
        </w:rPr>
        <w:t xml:space="preserve"> »</w:t>
      </w:r>
    </w:p>
    <w:p w14:paraId="5A57E13B" w14:textId="77777777" w:rsidR="00F854C7" w:rsidRPr="00F854C7" w:rsidRDefault="00F854C7" w:rsidP="00F854C7">
      <w:pPr>
        <w:pStyle w:val="a"/>
        <w:spacing w:line="360" w:lineRule="auto"/>
        <w:rPr>
          <w:rStyle w:val="Accentuationlgre"/>
          <w:b/>
          <w:sz w:val="10"/>
        </w:rPr>
      </w:pPr>
    </w:p>
    <w:p w14:paraId="7868752A" w14:textId="2628CAD6" w:rsidR="00F854C7" w:rsidRPr="00F854C7" w:rsidRDefault="00F854C7" w:rsidP="00F854C7">
      <w:pPr>
        <w:pStyle w:val="Sansinterligne"/>
        <w:ind w:firstLineChars="100" w:firstLine="206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Le philosophe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français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Gabriel Marcel a bien mis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lumière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qu'aimer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quelqu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’un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signifie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lui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dire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implicitement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«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moi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tu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ne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mourras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jamais ».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vérité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, l’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expérience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humaine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l’amour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procède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déjà d’un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désir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éternité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Ainsi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l’amour n’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est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pas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une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«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émotion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d’un instant »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mais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«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fidèle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et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éternel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». Dans la première lecture, par l’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intermédiaire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du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prophète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Ezechiel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le Seigneur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dit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à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Israël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: </w:t>
      </w:r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« Ô mon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peuple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, je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mettrai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vous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mon esprit, et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vous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vivrez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; je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vous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donnerai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le repos sur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votre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terre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. »</w:t>
      </w:r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r w:rsidRPr="00F854C7">
        <w:rPr>
          <w:rFonts w:ascii="Arial Unicode MS" w:eastAsia="Arial Unicode MS" w:hAnsi="Arial Unicode MS" w:cs="Arial Unicode MS" w:hint="eastAsia"/>
          <w:w w:val="86"/>
          <w:szCs w:val="24"/>
        </w:rPr>
        <w:t>(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Cs w:val="24"/>
        </w:rPr>
        <w:t>Ez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Cs w:val="24"/>
        </w:rPr>
        <w:t xml:space="preserve"> 37,14)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Ici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pouvons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voir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à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quel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point l’amour du Seigneur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est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grand et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profond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pour son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peuple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</w:t>
      </w:r>
    </w:p>
    <w:p w14:paraId="5A63B934" w14:textId="39697FD5" w:rsidR="00F854C7" w:rsidRPr="00F854C7" w:rsidRDefault="00F854C7" w:rsidP="00F854C7">
      <w:pPr>
        <w:pStyle w:val="Sansinterligne"/>
        <w:ind w:firstLineChars="100" w:firstLine="206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Cet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amour de Dieu se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révèle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plus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concrètement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dans l’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Evangile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aujourd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’hui à travers les paroles et les actions de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Jésus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envers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Lazare qui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est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mort.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Jésus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versé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larmes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compassion à la mort de Lazare et face à la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tristesse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sa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famille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larmes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étaient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preuves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d’amour et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aussi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compassion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devant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souffrances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l’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humanité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Jésus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avait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mêmes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sentiments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humains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que nous. Il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dit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: «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Enlevez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pierre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. » C’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est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par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cette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attitude du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coeur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que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devons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préparer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à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recevoir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la grâce de la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résurrection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devons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transformer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notre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coeur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pierre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un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coeur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chair.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Pleins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la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confiance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des enfants de Dieu,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pouvons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progressivement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dissiper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doute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, l’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incrédulité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et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ouvrir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notre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coeur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à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notre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prochain.</w:t>
      </w:r>
    </w:p>
    <w:p w14:paraId="3EC4DDED" w14:textId="2B8F4F20" w:rsidR="00F854C7" w:rsidRPr="00F854C7" w:rsidRDefault="00F854C7" w:rsidP="00F854C7">
      <w:pPr>
        <w:pStyle w:val="Sansinterligne"/>
        <w:ind w:firstLineChars="100" w:firstLine="206"/>
        <w:rPr>
          <w:rFonts w:ascii="Arial Unicode MS" w:eastAsia="Arial Unicode MS" w:hAnsi="Arial Unicode MS" w:cs="Arial Unicode MS"/>
          <w:sz w:val="24"/>
          <w:szCs w:val="24"/>
        </w:rPr>
      </w:pPr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La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prière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et les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bonnes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actions pendant le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Carême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sont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les efforts qui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permettent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briser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pierre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coeurs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L’amour du Seigneur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prépare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à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réchauffer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coeurs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froids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« Lazare,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viens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gram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dehors !</w:t>
      </w:r>
      <w:proofErr w:type="gram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». Par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cri de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Jésus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l’amour puissant de Dieu qui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libère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humanité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ténèbres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du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péché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et de la mort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est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révélé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au monde. Si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professons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notre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foi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comme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Marthe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,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alors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pourrons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entendre la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voix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du Seigneur qui nous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fera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sortir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ténèbres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</w:t>
      </w:r>
    </w:p>
    <w:p w14:paraId="2182A55E" w14:textId="597A2588" w:rsidR="00F854C7" w:rsidRPr="00F854C7" w:rsidRDefault="00F854C7" w:rsidP="00F854C7">
      <w:pPr>
        <w:pStyle w:val="Sansinterligne"/>
        <w:ind w:firstLineChars="100" w:firstLine="206"/>
        <w:rPr>
          <w:rFonts w:ascii="Arial Unicode MS" w:eastAsia="Arial Unicode MS" w:hAnsi="Arial Unicode MS" w:cs="Arial Unicode MS"/>
          <w:sz w:val="24"/>
          <w:szCs w:val="24"/>
        </w:rPr>
      </w:pPr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Le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pape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saint Jean Paul II a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dit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dans l’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encyclique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‘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Redemptor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hominis</w:t>
      </w:r>
      <w:proofErr w:type="gram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’ :</w:t>
      </w:r>
      <w:proofErr w:type="gram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« L’homme ne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peut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pas vivre sans amour. Il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demeure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pour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lui-même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un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être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incompréhensible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,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sa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vie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est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privée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de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sens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s’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il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ne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reçoit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pas la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révélation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de l’amour, s’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il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ne rencontre pas l’amour, s’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il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n’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fait pas l’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expérience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et s’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il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ne le fait pas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sien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. »</w:t>
      </w:r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r w:rsidRPr="00F854C7">
        <w:rPr>
          <w:rFonts w:ascii="Arial Unicode MS" w:eastAsia="Arial Unicode MS" w:hAnsi="Arial Unicode MS" w:cs="Arial Unicode MS" w:hint="eastAsia"/>
          <w:w w:val="86"/>
          <w:szCs w:val="24"/>
        </w:rPr>
        <w:t>(</w:t>
      </w:r>
      <w:r>
        <w:rPr>
          <w:rFonts w:ascii="Arial Unicode MS" w:eastAsia="Arial Unicode MS" w:hAnsi="Arial Unicode MS" w:cs="Arial Unicode MS" w:hint="eastAsia"/>
          <w:w w:val="86"/>
          <w:szCs w:val="24"/>
        </w:rPr>
        <w:t xml:space="preserve">Cf.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Cs w:val="24"/>
        </w:rPr>
        <w:t>Redemptor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Cs w:val="24"/>
        </w:rPr>
        <w:t xml:space="preserve"> hominis, 10). </w:t>
      </w:r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C’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est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grâce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à l’amour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infini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de Dieu pour nous que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vies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ont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pris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une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plus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grande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valeur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.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Gardons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encore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une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fois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la parole du Seigneur dans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notre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coeur</w:t>
      </w:r>
      <w:proofErr w:type="spellEnd"/>
      <w:r w:rsidRPr="00F854C7">
        <w:rPr>
          <w:rFonts w:ascii="Arial Unicode MS" w:eastAsia="Arial Unicode MS" w:hAnsi="Arial Unicode MS" w:cs="Arial Unicode MS" w:hint="eastAsia"/>
          <w:w w:val="86"/>
          <w:sz w:val="24"/>
          <w:szCs w:val="24"/>
        </w:rPr>
        <w:t>.</w:t>
      </w:r>
    </w:p>
    <w:p w14:paraId="2C0EB994" w14:textId="3FAC3A3B" w:rsidR="00F854C7" w:rsidRDefault="00F854C7" w:rsidP="006A0F70">
      <w:pPr>
        <w:pStyle w:val="Sansinterligne"/>
        <w:ind w:firstLineChars="100" w:firstLine="207"/>
        <w:rPr>
          <w:rFonts w:ascii="Arial Unicode MS" w:eastAsia="Arial Unicode MS" w:hAnsi="Arial Unicode MS" w:cs="Arial Unicode MS"/>
          <w:w w:val="86"/>
          <w:szCs w:val="24"/>
          <w:lang w:val="fr-FR"/>
        </w:rPr>
      </w:pPr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« Moi, je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suis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la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résurrection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et la vie.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Celui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qui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croit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moi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,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même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s’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il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meurt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,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vivra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;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quiconque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vit et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croit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en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moi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ne </w:t>
      </w:r>
      <w:proofErr w:type="spellStart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>mourra</w:t>
      </w:r>
      <w:proofErr w:type="spellEnd"/>
      <w:r w:rsidRPr="00F854C7">
        <w:rPr>
          <w:rFonts w:ascii="Arial Unicode MS" w:eastAsia="Arial Unicode MS" w:hAnsi="Arial Unicode MS" w:cs="Arial Unicode MS" w:hint="eastAsia"/>
          <w:b/>
          <w:w w:val="86"/>
          <w:sz w:val="24"/>
          <w:szCs w:val="24"/>
        </w:rPr>
        <w:t xml:space="preserve"> jamais »</w:t>
      </w:r>
      <w:r w:rsidRPr="00F854C7">
        <w:rPr>
          <w:rFonts w:ascii="Arial Unicode MS" w:eastAsia="Arial Unicode MS" w:hAnsi="Arial Unicode MS" w:cs="Arial Unicode MS" w:hint="eastAsia"/>
          <w:w w:val="86"/>
          <w:szCs w:val="24"/>
        </w:rPr>
        <w:t xml:space="preserve">. (Jean 11, 25-26) </w:t>
      </w:r>
    </w:p>
    <w:p w14:paraId="7D0EF8B7" w14:textId="15E6A353" w:rsidR="001D23FE" w:rsidRDefault="001D23FE" w:rsidP="001D23FE">
      <w:pPr>
        <w:spacing w:line="276" w:lineRule="auto"/>
        <w:ind w:firstLine="567"/>
        <w:rPr>
          <w:rFonts w:ascii="Times" w:eastAsia="Times New Roman" w:hAnsi="Times" w:cs="Times New Roman"/>
          <w:b/>
          <w:sz w:val="36"/>
          <w:szCs w:val="36"/>
        </w:rPr>
      </w:pPr>
    </w:p>
    <w:p w14:paraId="42687CBE" w14:textId="5F4A31DC" w:rsidR="001D23FE" w:rsidRDefault="001D23FE" w:rsidP="001D23FE">
      <w:pPr>
        <w:spacing w:line="276" w:lineRule="auto"/>
        <w:ind w:firstLine="567"/>
        <w:rPr>
          <w:rFonts w:ascii="Times" w:eastAsia="Times New Roman" w:hAnsi="Times" w:cs="Times New Roman"/>
          <w:b/>
          <w:sz w:val="36"/>
          <w:szCs w:val="36"/>
        </w:rPr>
      </w:pPr>
    </w:p>
    <w:p w14:paraId="1E69F3D9" w14:textId="3FD6FE3C" w:rsidR="001D23FE" w:rsidRPr="00C97F1D" w:rsidRDefault="001D23FE" w:rsidP="001D23FE">
      <w:pPr>
        <w:spacing w:line="276" w:lineRule="auto"/>
        <w:ind w:firstLine="567"/>
        <w:rPr>
          <w:rFonts w:ascii="Times" w:eastAsia="Times New Roman" w:hAnsi="Times" w:cs="Times New Roman"/>
          <w:sz w:val="32"/>
          <w:szCs w:val="32"/>
        </w:rPr>
      </w:pPr>
      <w:r w:rsidRPr="009009B3">
        <w:rPr>
          <w:rFonts w:ascii="Times" w:eastAsia="Times New Roman" w:hAnsi="Times" w:cs="Times New Roman"/>
          <w:b/>
          <w:sz w:val="36"/>
          <w:szCs w:val="36"/>
        </w:rPr>
        <w:t>Jean 11, 1-45</w:t>
      </w:r>
      <w:r w:rsidR="00C97F1D">
        <w:rPr>
          <w:rFonts w:ascii="Times" w:eastAsia="Times New Roman" w:hAnsi="Times" w:cs="Times New Roman"/>
          <w:b/>
          <w:sz w:val="36"/>
          <w:szCs w:val="36"/>
        </w:rPr>
        <w:t xml:space="preserve"> </w:t>
      </w:r>
      <w:r w:rsidR="00C97F1D">
        <w:rPr>
          <w:rFonts w:ascii="Times" w:eastAsia="Times New Roman" w:hAnsi="Times" w:cs="Times New Roman"/>
          <w:sz w:val="32"/>
          <w:szCs w:val="32"/>
        </w:rPr>
        <w:t xml:space="preserve">(lecture </w:t>
      </w:r>
      <w:proofErr w:type="spellStart"/>
      <w:r w:rsidR="00C97F1D">
        <w:rPr>
          <w:rFonts w:ascii="Times" w:eastAsia="Times New Roman" w:hAnsi="Times" w:cs="Times New Roman"/>
          <w:sz w:val="32"/>
          <w:szCs w:val="32"/>
        </w:rPr>
        <w:t>brève</w:t>
      </w:r>
      <w:proofErr w:type="spellEnd"/>
      <w:r w:rsidR="00C97F1D">
        <w:rPr>
          <w:rFonts w:ascii="Times" w:eastAsia="Times New Roman" w:hAnsi="Times" w:cs="Times New Roman"/>
          <w:sz w:val="32"/>
          <w:szCs w:val="32"/>
        </w:rPr>
        <w:t xml:space="preserve">) </w:t>
      </w:r>
    </w:p>
    <w:p w14:paraId="61BCA153" w14:textId="77777777" w:rsidR="001D23FE" w:rsidRPr="009009B3" w:rsidRDefault="001D23FE" w:rsidP="001D23FE">
      <w:pPr>
        <w:spacing w:line="276" w:lineRule="auto"/>
        <w:ind w:firstLine="567"/>
        <w:rPr>
          <w:rFonts w:ascii="Times" w:eastAsia="Times New Roman" w:hAnsi="Times" w:cs="Times New Roman"/>
          <w:sz w:val="28"/>
          <w:szCs w:val="28"/>
        </w:rPr>
      </w:pPr>
    </w:p>
    <w:p w14:paraId="1C85D0A9" w14:textId="77777777" w:rsidR="001D23FE" w:rsidRPr="009009B3" w:rsidRDefault="001D23FE" w:rsidP="001D23FE">
      <w:pPr>
        <w:spacing w:line="276" w:lineRule="auto"/>
        <w:ind w:firstLine="567"/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temps-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là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y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avait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quelqu’un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malade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Lazare, de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Béthanie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le village de Marie et de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Marthe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sœur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Or Marie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était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celle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répandit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du parfum sur le Seigneur et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essuya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les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pieds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avec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ses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cheveux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C’était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son frère Lazare qui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était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malade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Donc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les deux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sœurs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envoyèrent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dire à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Seigneur,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aimes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est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malade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apprenant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Cette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maladie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ne conduit pas à la mort,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elle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est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pour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gloire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Dieu,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afin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9009B3">
        <w:rPr>
          <w:rFonts w:ascii="Times" w:eastAsia="Times New Roman" w:hAnsi="Times" w:cs="Times New Roman"/>
          <w:sz w:val="28"/>
          <w:szCs w:val="28"/>
        </w:rPr>
        <w:lastRenderedPageBreak/>
        <w:t xml:space="preserve">que par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elle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Fils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Dieu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soit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glorifié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aimait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Marthe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sœur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ainsi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Lazare.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Quand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apprit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-ci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était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malade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demeura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deux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jours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encore à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l’endroit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où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se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trouvait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Puis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après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aux </w:t>
      </w:r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disciples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Revenons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en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Judée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(…) </w:t>
      </w:r>
    </w:p>
    <w:p w14:paraId="54A29F43" w14:textId="77777777" w:rsidR="001D23FE" w:rsidRPr="009009B3" w:rsidRDefault="001D23FE" w:rsidP="001D23FE">
      <w:pPr>
        <w:spacing w:line="276" w:lineRule="auto"/>
        <w:ind w:firstLine="567"/>
        <w:rPr>
          <w:rFonts w:ascii="Times" w:eastAsia="Times New Roman" w:hAnsi="Times" w:cs="Times New Roman"/>
          <w:sz w:val="28"/>
          <w:szCs w:val="28"/>
        </w:rPr>
      </w:pPr>
      <w:r w:rsidRPr="009009B3">
        <w:rPr>
          <w:rFonts w:ascii="Times" w:eastAsia="Times New Roman" w:hAnsi="Times" w:cs="Times New Roman"/>
          <w:sz w:val="28"/>
          <w:szCs w:val="28"/>
        </w:rPr>
        <w:t xml:space="preserve">À son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arrivée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trouva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Lazare au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tombeau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depuis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quatre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jours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déjà. (…)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Lorsque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Marthe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apprit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l’arrivée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elle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partit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à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rencontre,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tandis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Marie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restait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assise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à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maison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Marthe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à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Seigneur,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avais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été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ici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mon frère ne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serait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pas mort.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maintenant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encore, je le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sais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tout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demanderas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à Dieu, Dieu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l’accordera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Ton frère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ressuscitera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Marthe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reprit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Je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sais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qu’il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ressuscitera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à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résurrection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au dernier jour.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 « Moi, je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suis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résurrection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et la vie.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croit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moi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même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s’il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meurt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vivra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;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quiconque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vit et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croit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moi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ne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mourra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jamais.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Crois-tu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cela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?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» Elle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répondit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Oui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Seigneur, je le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crois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es le Christ, le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Fils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Dieu,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vient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dans le monde. (…)</w:t>
      </w:r>
    </w:p>
    <w:p w14:paraId="7DC4AC32" w14:textId="51A416F7" w:rsidR="001D23FE" w:rsidRPr="009009B3" w:rsidRDefault="001D23FE" w:rsidP="001D23FE">
      <w:pPr>
        <w:spacing w:line="276" w:lineRule="auto"/>
        <w:ind w:firstLine="567"/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son esprit,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fut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saisi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d’émotion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fut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bouleversé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et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demanda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Où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l’avez-vous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déposé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?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répondirent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Seigneur,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viens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et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vois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Alors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se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à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pleurer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Les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Juifs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disaient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Voyez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comme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l’aimait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!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certains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d’entre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eux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dirent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Lui qui 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ouvert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les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yeux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l’aveugle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ne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pouvait-il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pas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empêcher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Lazare de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mourir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?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repris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par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l’émotion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arriva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au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tombeau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C’était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une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grotte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fermée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par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une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pierre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Enlevez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pierre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Marthe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sœur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du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défunt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Seigneur,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sent déjà;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c’est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quatrième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jour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qu’il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est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là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Alors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à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Marthe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Ne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l’ai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-je pas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? Si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crois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verras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gloire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Dieu. » On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enleva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donc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pierre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Alors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leva les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yeux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au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ciel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et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Père, je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rends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grâce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parce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m’as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exaucé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Je le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savais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bien,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moi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que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tu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m’exauces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toujours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;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mais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je le dis à cause de la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foule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m’entoure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afin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qu’ils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croient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c’est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toi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m’as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envoyé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Après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cela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il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cria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d’une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voix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forte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Lazare,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viens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dehors! » Et le mort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sortit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les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pieds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et les mains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liés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par des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bandelettes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le visage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enveloppé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d’un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suaire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leur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proofErr w:type="gramStart"/>
      <w:r w:rsidRPr="009009B3">
        <w:rPr>
          <w:rFonts w:ascii="Times" w:eastAsia="Times New Roman" w:hAnsi="Times" w:cs="Times New Roman"/>
          <w:sz w:val="28"/>
          <w:szCs w:val="28"/>
        </w:rPr>
        <w:t>dit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:</w:t>
      </w:r>
      <w:proofErr w:type="gramEnd"/>
      <w:r w:rsidRPr="009009B3">
        <w:rPr>
          <w:rFonts w:ascii="Times" w:eastAsia="Times New Roman" w:hAnsi="Times" w:cs="Times New Roman"/>
          <w:sz w:val="28"/>
          <w:szCs w:val="28"/>
        </w:rPr>
        <w:t xml:space="preserve"> «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Déliez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-le, et laissez-le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aller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. » Beaucoup de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Juifs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qui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étaient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venus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auprès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de Marie et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avaient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donc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vu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ce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que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Jésus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avait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fait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,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crurent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en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9009B3">
        <w:rPr>
          <w:rFonts w:ascii="Times" w:eastAsia="Times New Roman" w:hAnsi="Times" w:cs="Times New Roman"/>
          <w:sz w:val="28"/>
          <w:szCs w:val="28"/>
        </w:rPr>
        <w:t>lui</w:t>
      </w:r>
      <w:proofErr w:type="spellEnd"/>
      <w:r w:rsidRPr="009009B3">
        <w:rPr>
          <w:rFonts w:ascii="Times" w:eastAsia="Times New Roman" w:hAnsi="Times" w:cs="Times New Roman"/>
          <w:sz w:val="28"/>
          <w:szCs w:val="28"/>
        </w:rPr>
        <w:t>.</w:t>
      </w:r>
    </w:p>
    <w:p w14:paraId="66FB8E5A" w14:textId="1F11E311" w:rsidR="001D23FE" w:rsidRPr="001D23FE" w:rsidRDefault="000411D0" w:rsidP="001D23FE">
      <w:pPr>
        <w:pStyle w:val="Sansinterligne"/>
        <w:ind w:firstLineChars="100" w:firstLine="200"/>
        <w:rPr>
          <w:rFonts w:ascii="Arial Unicode MS" w:eastAsia="Arial Unicode MS" w:hAnsi="Arial Unicode MS" w:cs="Arial Unicode MS"/>
          <w:szCs w:val="24"/>
          <w:lang w:val="fr-FR"/>
        </w:rPr>
      </w:pPr>
      <w:r w:rsidRPr="000411D0">
        <w:drawing>
          <wp:anchor distT="0" distB="0" distL="114300" distR="114300" simplePos="0" relativeHeight="251655680" behindDoc="1" locked="0" layoutInCell="1" allowOverlap="1" wp14:anchorId="1388D2BB" wp14:editId="11EB9C46">
            <wp:simplePos x="0" y="0"/>
            <wp:positionH relativeFrom="column">
              <wp:posOffset>1765300</wp:posOffset>
            </wp:positionH>
            <wp:positionV relativeFrom="paragraph">
              <wp:posOffset>89535</wp:posOffset>
            </wp:positionV>
            <wp:extent cx="3101531" cy="3844873"/>
            <wp:effectExtent l="0" t="0" r="381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1531" cy="3844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23FE" w:rsidRPr="001D23FE" w:rsidSect="00F854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굴림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charset w:val="81"/>
    <w:family w:val="roman"/>
    <w:pitch w:val="variable"/>
    <w:sig w:usb0="F7FFAEFF" w:usb1="FBDFFFFF" w:usb2="0417FFFF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44797"/>
    <w:multiLevelType w:val="hybridMultilevel"/>
    <w:tmpl w:val="D7C06F64"/>
    <w:lvl w:ilvl="0" w:tplc="6BE6F18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F7570D3"/>
    <w:multiLevelType w:val="hybridMultilevel"/>
    <w:tmpl w:val="AE86D292"/>
    <w:lvl w:ilvl="0" w:tplc="D924E0F4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0F85AA7"/>
    <w:multiLevelType w:val="hybridMultilevel"/>
    <w:tmpl w:val="C9F43FEC"/>
    <w:lvl w:ilvl="0" w:tplc="6892179A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4C7"/>
    <w:rsid w:val="00004B07"/>
    <w:rsid w:val="00006B3C"/>
    <w:rsid w:val="000411D0"/>
    <w:rsid w:val="001D23FE"/>
    <w:rsid w:val="00332AE2"/>
    <w:rsid w:val="006A0F70"/>
    <w:rsid w:val="00C97F1D"/>
    <w:rsid w:val="00F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36A08"/>
  <w15:docId w15:val="{75028133-D254-4F71-8741-DC112485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07"/>
    <w:pPr>
      <w:widowControl w:val="0"/>
      <w:wordWrap w:val="0"/>
      <w:autoSpaceDE w:val="0"/>
      <w:autoSpaceDN w:val="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854C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바탕글"/>
    <w:basedOn w:val="Normal"/>
    <w:rsid w:val="00F854C7"/>
    <w:pPr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Sansinterligne">
    <w:name w:val="No Spacing"/>
    <w:uiPriority w:val="1"/>
    <w:qFormat/>
    <w:rsid w:val="00F854C7"/>
    <w:pPr>
      <w:widowControl w:val="0"/>
      <w:wordWrap w:val="0"/>
      <w:autoSpaceDE w:val="0"/>
      <w:autoSpaceDN w:val="0"/>
      <w:jc w:val="both"/>
    </w:pPr>
  </w:style>
  <w:style w:type="character" w:customStyle="1" w:styleId="Titre1Car">
    <w:name w:val="Titre 1 Car"/>
    <w:basedOn w:val="Policepardfaut"/>
    <w:link w:val="Titre1"/>
    <w:uiPriority w:val="9"/>
    <w:rsid w:val="00F854C7"/>
    <w:rPr>
      <w:rFonts w:asciiTheme="majorHAnsi" w:eastAsiaTheme="majorEastAsia" w:hAnsiTheme="majorHAnsi" w:cstheme="majorBidi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854C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854C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54C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854C7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F854C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958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leuca Jude-Mariyathas</cp:lastModifiedBy>
  <cp:revision>2</cp:revision>
  <dcterms:created xsi:type="dcterms:W3CDTF">2020-03-28T14:05:00Z</dcterms:created>
  <dcterms:modified xsi:type="dcterms:W3CDTF">2020-03-28T14:05:00Z</dcterms:modified>
</cp:coreProperties>
</file>