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E379" w14:textId="77777777" w:rsidR="00CD2D7E" w:rsidRPr="00744CEA" w:rsidRDefault="00112193" w:rsidP="004A0F49">
      <w:pPr>
        <w:pStyle w:val="Titre4"/>
        <w:spacing w:before="300" w:after="75"/>
      </w:pPr>
      <w:r>
        <w:rPr>
          <w:noProof/>
          <w:lang w:eastAsia="fr-FR"/>
        </w:rPr>
        <w:pict w14:anchorId="1886B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-53.85pt;margin-top:-27pt;width:136.9pt;height:90.1pt;z-index:-2;visibility:visible">
            <v:imagedata r:id="rId4" o:title=""/>
          </v:shape>
        </w:pict>
      </w:r>
    </w:p>
    <w:p w14:paraId="68DC4503" w14:textId="77777777" w:rsidR="00CD2D7E" w:rsidRPr="00744CEA" w:rsidRDefault="00CD2D7E" w:rsidP="004A0F49">
      <w:pPr>
        <w:pStyle w:val="Titre4"/>
        <w:spacing w:before="300" w:after="75"/>
        <w:jc w:val="center"/>
      </w:pPr>
    </w:p>
    <w:p w14:paraId="65507CCC" w14:textId="77777777" w:rsidR="00CD2D7E" w:rsidRPr="00B66B8B" w:rsidRDefault="00CD2D7E" w:rsidP="004A0F49">
      <w:pPr>
        <w:spacing w:after="225" w:line="240" w:lineRule="auto"/>
        <w:jc w:val="center"/>
        <w:outlineLvl w:val="4"/>
        <w:rPr>
          <w:sz w:val="24"/>
          <w:szCs w:val="24"/>
        </w:rPr>
      </w:pPr>
      <w:r w:rsidRPr="00B66B8B">
        <w:rPr>
          <w:sz w:val="24"/>
          <w:szCs w:val="24"/>
        </w:rPr>
        <w:t xml:space="preserve">Liturgie familiale du </w:t>
      </w:r>
    </w:p>
    <w:p w14:paraId="5BD08FD9" w14:textId="77777777" w:rsidR="00CD2D7E" w:rsidRPr="00112193" w:rsidRDefault="00CD2D7E" w:rsidP="004A0F49">
      <w:pPr>
        <w:spacing w:after="225" w:line="240" w:lineRule="auto"/>
        <w:jc w:val="center"/>
        <w:outlineLvl w:val="4"/>
        <w:rPr>
          <w:rFonts w:ascii="Arial" w:hAnsi="Arial"/>
          <w:b/>
          <w:bCs/>
          <w:color w:val="333333"/>
          <w:sz w:val="28"/>
          <w:szCs w:val="28"/>
          <w:lang w:eastAsia="fr-FR"/>
        </w:rPr>
      </w:pPr>
      <w:r w:rsidRPr="00112193">
        <w:rPr>
          <w:rFonts w:ascii="Arial" w:hAnsi="Arial"/>
          <w:b/>
          <w:bCs/>
          <w:color w:val="333333"/>
          <w:sz w:val="28"/>
          <w:szCs w:val="28"/>
          <w:lang w:eastAsia="fr-FR"/>
        </w:rPr>
        <w:t>Lundi de l’octave de Pâques</w:t>
      </w:r>
    </w:p>
    <w:p w14:paraId="6B2B6DB1" w14:textId="77777777" w:rsidR="00CD2D7E" w:rsidRPr="00B66B8B" w:rsidRDefault="00CD2D7E" w:rsidP="004A0F49">
      <w:pPr>
        <w:spacing w:after="225" w:line="240" w:lineRule="auto"/>
        <w:jc w:val="center"/>
        <w:outlineLvl w:val="4"/>
        <w:rPr>
          <w:rFonts w:ascii="Arial" w:hAnsi="Arial"/>
          <w:b/>
          <w:bCs/>
          <w:color w:val="333333"/>
          <w:sz w:val="24"/>
          <w:szCs w:val="24"/>
          <w:lang w:eastAsia="fr-FR"/>
        </w:rPr>
      </w:pPr>
      <w:r w:rsidRPr="00B66B8B">
        <w:rPr>
          <w:rFonts w:ascii="Arial" w:hAnsi="Arial"/>
          <w:b/>
          <w:bCs/>
          <w:color w:val="333333"/>
          <w:sz w:val="24"/>
          <w:szCs w:val="24"/>
          <w:lang w:eastAsia="fr-FR"/>
        </w:rPr>
        <w:t>13 avril 2020</w:t>
      </w:r>
    </w:p>
    <w:p w14:paraId="7C1C14C9" w14:textId="77777777" w:rsidR="00CD2D7E" w:rsidRPr="00B66B8B" w:rsidRDefault="00CD2D7E" w:rsidP="004A0F49">
      <w:pPr>
        <w:pStyle w:val="Titre4"/>
        <w:spacing w:before="300" w:after="75"/>
        <w:jc w:val="center"/>
        <w:rPr>
          <w:sz w:val="24"/>
          <w:szCs w:val="24"/>
        </w:rPr>
      </w:pPr>
    </w:p>
    <w:p w14:paraId="5C565C07" w14:textId="77777777" w:rsidR="00CD2D7E" w:rsidRPr="00744CEA" w:rsidRDefault="00112193" w:rsidP="004A0F49">
      <w:pPr>
        <w:pStyle w:val="Titre4"/>
        <w:spacing w:before="300" w:after="75"/>
        <w:jc w:val="center"/>
      </w:pPr>
      <w:r>
        <w:rPr>
          <w:noProof/>
          <w:lang w:eastAsia="fr-FR"/>
        </w:rPr>
        <w:pict w14:anchorId="02E0B1BA">
          <v:shape id="Image 4" o:spid="_x0000_i1025" type="#_x0000_t75" alt="Musée recopié" style="width:172.5pt;height:283.5pt;visibility:visible">
            <v:imagedata r:id="rId5" o:title=""/>
          </v:shape>
        </w:pict>
      </w:r>
    </w:p>
    <w:p w14:paraId="78155FDE" w14:textId="77777777" w:rsidR="00CD2D7E" w:rsidRPr="00744CEA" w:rsidRDefault="00CD2D7E" w:rsidP="004A0F49">
      <w:pPr>
        <w:pStyle w:val="Titre5"/>
        <w:spacing w:before="0" w:beforeAutospacing="0" w:after="225" w:afterAutospacing="0"/>
        <w:jc w:val="both"/>
        <w:rPr>
          <w:color w:val="333333"/>
          <w:sz w:val="24"/>
          <w:szCs w:val="24"/>
        </w:rPr>
      </w:pPr>
      <w:r w:rsidRPr="00744CEA">
        <w:rPr>
          <w:sz w:val="24"/>
          <w:szCs w:val="24"/>
        </w:rPr>
        <w:t>Nous pouvons (je peux) nous mettre devant une icône</w:t>
      </w:r>
      <w:r>
        <w:rPr>
          <w:sz w:val="24"/>
          <w:szCs w:val="24"/>
        </w:rPr>
        <w:t xml:space="preserve"> ou une image de la Résurrection</w:t>
      </w:r>
      <w:r w:rsidRPr="00744CEA">
        <w:rPr>
          <w:sz w:val="24"/>
          <w:szCs w:val="24"/>
        </w:rPr>
        <w:t xml:space="preserve">, le nouveau Testament ouvert sur l’évangile du jour, un lumignon </w:t>
      </w:r>
      <w:r>
        <w:rPr>
          <w:sz w:val="24"/>
          <w:szCs w:val="24"/>
        </w:rPr>
        <w:t>et</w:t>
      </w:r>
      <w:r w:rsidRPr="00744CEA">
        <w:rPr>
          <w:sz w:val="24"/>
          <w:szCs w:val="24"/>
        </w:rPr>
        <w:t xml:space="preserve"> deux roses du jardin…</w:t>
      </w:r>
    </w:p>
    <w:p w14:paraId="670BB3FE" w14:textId="77777777" w:rsidR="00CD2D7E" w:rsidRPr="00744CEA" w:rsidRDefault="00CD2D7E" w:rsidP="004A0F49">
      <w:pPr>
        <w:pStyle w:val="Titre4"/>
        <w:spacing w:before="300" w:after="75"/>
        <w:jc w:val="center"/>
        <w:rPr>
          <w:color w:val="000000"/>
        </w:rPr>
      </w:pPr>
    </w:p>
    <w:p w14:paraId="47050A4A" w14:textId="77777777" w:rsidR="00CD2D7E" w:rsidRDefault="00CD2D7E" w:rsidP="004A0F49">
      <w:pPr>
        <w:pStyle w:val="Titre4"/>
        <w:spacing w:before="300" w:after="75"/>
        <w:rPr>
          <w:b/>
          <w:bCs/>
          <w:color w:val="000000"/>
        </w:rPr>
      </w:pPr>
      <w:r w:rsidRPr="00744CEA">
        <w:rPr>
          <w:b/>
          <w:bCs/>
          <w:color w:val="000000"/>
        </w:rPr>
        <w:t>En union avec notre évêque et les chrétiens de notre diocèse</w:t>
      </w:r>
      <w:r>
        <w:rPr>
          <w:b/>
          <w:bCs/>
          <w:color w:val="000000"/>
        </w:rPr>
        <w:t xml:space="preserve"> nous proclamons :</w:t>
      </w:r>
    </w:p>
    <w:p w14:paraId="27688BC1" w14:textId="77777777" w:rsidR="00CD2D7E" w:rsidRDefault="00CD2D7E" w:rsidP="004A0F49"/>
    <w:p w14:paraId="70C640E7" w14:textId="77777777" w:rsidR="00CD2D7E" w:rsidRPr="007B2D2D" w:rsidRDefault="00CD2D7E" w:rsidP="004A0F49">
      <w:pPr>
        <w:spacing w:after="225" w:line="240" w:lineRule="auto"/>
        <w:outlineLvl w:val="4"/>
        <w:rPr>
          <w:rFonts w:ascii="Arial" w:hAnsi="Arial"/>
          <w:b/>
          <w:bCs/>
          <w:color w:val="333333"/>
          <w:sz w:val="24"/>
          <w:szCs w:val="24"/>
          <w:lang w:eastAsia="fr-FR"/>
        </w:rPr>
      </w:pPr>
      <w:r w:rsidRPr="007B2D2D">
        <w:rPr>
          <w:rFonts w:ascii="Arial" w:hAnsi="Arial"/>
          <w:b/>
          <w:bCs/>
          <w:color w:val="333333"/>
          <w:sz w:val="24"/>
          <w:szCs w:val="24"/>
          <w:lang w:eastAsia="fr-FR"/>
        </w:rPr>
        <w:t>Le Seigneur s’est relevé d’entre les morts ;</w:t>
      </w:r>
    </w:p>
    <w:p w14:paraId="00B4DD4D" w14:textId="77777777" w:rsidR="00CD2D7E" w:rsidRPr="007B2D2D" w:rsidRDefault="00CD2D7E" w:rsidP="004A0F49">
      <w:pPr>
        <w:spacing w:after="225" w:line="240" w:lineRule="auto"/>
        <w:outlineLvl w:val="4"/>
        <w:rPr>
          <w:rFonts w:ascii="Arial" w:hAnsi="Arial"/>
          <w:b/>
          <w:bCs/>
          <w:color w:val="333333"/>
          <w:sz w:val="24"/>
          <w:szCs w:val="24"/>
          <w:lang w:eastAsia="fr-FR"/>
        </w:rPr>
      </w:pPr>
      <w:r w:rsidRPr="007B2D2D">
        <w:rPr>
          <w:rFonts w:ascii="Arial" w:hAnsi="Arial"/>
          <w:b/>
          <w:bCs/>
          <w:color w:val="333333"/>
          <w:sz w:val="24"/>
          <w:szCs w:val="24"/>
          <w:lang w:eastAsia="fr-FR"/>
        </w:rPr>
        <w:t>C’est pour nous jour de fête et de joie,</w:t>
      </w:r>
    </w:p>
    <w:p w14:paraId="359A7E5B" w14:textId="77777777" w:rsidR="00CD2D7E" w:rsidRDefault="00CD2D7E" w:rsidP="004A0F49">
      <w:pPr>
        <w:spacing w:after="225" w:line="240" w:lineRule="auto"/>
        <w:outlineLvl w:val="4"/>
        <w:rPr>
          <w:rFonts w:ascii="Arial" w:hAnsi="Arial"/>
          <w:b/>
          <w:bCs/>
          <w:color w:val="333333"/>
          <w:sz w:val="24"/>
          <w:szCs w:val="24"/>
          <w:lang w:eastAsia="fr-FR"/>
        </w:rPr>
      </w:pPr>
      <w:r w:rsidRPr="007B2D2D">
        <w:rPr>
          <w:rFonts w:ascii="Arial" w:hAnsi="Arial"/>
          <w:b/>
          <w:bCs/>
          <w:color w:val="333333"/>
          <w:sz w:val="24"/>
          <w:szCs w:val="24"/>
          <w:lang w:eastAsia="fr-FR"/>
        </w:rPr>
        <w:t xml:space="preserve">Car il règne pour les siècles, Alléluia </w:t>
      </w:r>
    </w:p>
    <w:p w14:paraId="02EE496C" w14:textId="77777777" w:rsidR="00CD2D7E" w:rsidRPr="004A0F49" w:rsidRDefault="00CD2D7E" w:rsidP="004A0F49"/>
    <w:p w14:paraId="0A836371" w14:textId="77777777" w:rsidR="00CD2D7E" w:rsidRPr="004A0F49" w:rsidRDefault="00CD2D7E" w:rsidP="004A0F49">
      <w:pPr>
        <w:pStyle w:val="Titre4"/>
        <w:spacing w:before="300" w:after="75"/>
        <w:rPr>
          <w:b/>
          <w:bCs/>
          <w:i w:val="0"/>
          <w:iCs w:val="0"/>
          <w:caps/>
          <w:color w:val="auto"/>
        </w:rPr>
      </w:pPr>
      <w:r w:rsidRPr="004A0F49">
        <w:rPr>
          <w:b/>
          <w:bCs/>
          <w:i w:val="0"/>
          <w:iCs w:val="0"/>
          <w:caps/>
          <w:color w:val="auto"/>
        </w:rPr>
        <w:lastRenderedPageBreak/>
        <w:t xml:space="preserve">Au Nom </w:t>
      </w:r>
      <w:bookmarkStart w:id="0" w:name="_GoBack"/>
      <w:bookmarkEnd w:id="0"/>
      <w:r w:rsidRPr="004A0F49">
        <w:rPr>
          <w:b/>
          <w:bCs/>
          <w:i w:val="0"/>
          <w:iCs w:val="0"/>
          <w:caps/>
          <w:color w:val="auto"/>
        </w:rPr>
        <w:t>du Père et du Fils et du Saint Esprit.</w:t>
      </w:r>
    </w:p>
    <w:p w14:paraId="6D8AAA29" w14:textId="77777777" w:rsidR="00CD2D7E" w:rsidRPr="004A0F49" w:rsidRDefault="00CD2D7E" w:rsidP="004A0F49">
      <w:pPr>
        <w:pStyle w:val="Titre4"/>
        <w:spacing w:before="300" w:after="75"/>
        <w:rPr>
          <w:b/>
          <w:bCs/>
          <w:i w:val="0"/>
          <w:iCs w:val="0"/>
          <w:caps/>
          <w:color w:val="auto"/>
        </w:rPr>
      </w:pPr>
      <w:r w:rsidRPr="004A0F49">
        <w:rPr>
          <w:b/>
          <w:bCs/>
          <w:i w:val="0"/>
          <w:iCs w:val="0"/>
          <w:caps/>
          <w:color w:val="auto"/>
        </w:rPr>
        <w:t>Amen</w:t>
      </w:r>
    </w:p>
    <w:p w14:paraId="7BAEDBFF" w14:textId="77777777" w:rsidR="00CD2D7E" w:rsidRPr="0070507A" w:rsidRDefault="00CD2D7E" w:rsidP="004A0F49">
      <w:pPr>
        <w:pStyle w:val="Titre4"/>
        <w:spacing w:before="300" w:after="75"/>
        <w:rPr>
          <w:b/>
          <w:bCs/>
          <w:color w:val="auto"/>
        </w:rPr>
      </w:pPr>
      <w:r w:rsidRPr="0070507A">
        <w:rPr>
          <w:b/>
          <w:bCs/>
          <w:color w:val="auto"/>
        </w:rPr>
        <w:t>Le Père ou la mère de famille ou le plus ancien(ne) :</w:t>
      </w:r>
    </w:p>
    <w:p w14:paraId="7E3AB2F4" w14:textId="77777777" w:rsidR="00CD2D7E" w:rsidRDefault="00CD2D7E" w:rsidP="004A0F49"/>
    <w:p w14:paraId="2CF03B72" w14:textId="77777777" w:rsidR="00CD2D7E" w:rsidRDefault="00CD2D7E" w:rsidP="004A0F49">
      <w:r>
        <w:t>Prions d’un seul cœur,</w:t>
      </w:r>
    </w:p>
    <w:p w14:paraId="1725412F" w14:textId="77777777" w:rsidR="00CD2D7E" w:rsidRPr="005060A4" w:rsidRDefault="00CD2D7E" w:rsidP="004A0F49">
      <w:r w:rsidRPr="005060A4">
        <w:t>Dieu, notre Père, nous te rendons grâce</w:t>
      </w:r>
    </w:p>
    <w:p w14:paraId="0B426778" w14:textId="77777777" w:rsidR="00CD2D7E" w:rsidRPr="005060A4" w:rsidRDefault="00CD2D7E" w:rsidP="004A0F49">
      <w:r w:rsidRPr="005060A4">
        <w:t>En ces jours de Pâques, car éternel est ton amour.</w:t>
      </w:r>
    </w:p>
    <w:p w14:paraId="0D880D56" w14:textId="77777777" w:rsidR="00CD2D7E" w:rsidRDefault="00CD2D7E" w:rsidP="004A0F49">
      <w:r w:rsidRPr="005060A4">
        <w:t xml:space="preserve">Vois ton peuple réuni </w:t>
      </w:r>
      <w:r>
        <w:t xml:space="preserve">dans les maisons </w:t>
      </w:r>
    </w:p>
    <w:p w14:paraId="37744C32" w14:textId="77777777" w:rsidR="00CD2D7E" w:rsidRDefault="00CD2D7E" w:rsidP="0070507A">
      <w:proofErr w:type="gramStart"/>
      <w:r w:rsidRPr="005060A4">
        <w:t>autour</w:t>
      </w:r>
      <w:proofErr w:type="gramEnd"/>
      <w:r w:rsidRPr="005060A4">
        <w:t xml:space="preserve"> de ton Fils, </w:t>
      </w:r>
      <w:r>
        <w:t>J</w:t>
      </w:r>
      <w:r w:rsidRPr="005060A4">
        <w:t>ésus,</w:t>
      </w:r>
      <w:r>
        <w:t xml:space="preserve"> </w:t>
      </w:r>
      <w:r w:rsidRPr="005060A4">
        <w:t xml:space="preserve">Le Ressuscité, </w:t>
      </w:r>
    </w:p>
    <w:p w14:paraId="039BFD99" w14:textId="77777777" w:rsidR="00CD2D7E" w:rsidRPr="005060A4" w:rsidRDefault="00CD2D7E" w:rsidP="0070507A">
      <w:proofErr w:type="gramStart"/>
      <w:r w:rsidRPr="005060A4">
        <w:t>pour</w:t>
      </w:r>
      <w:proofErr w:type="gramEnd"/>
      <w:r w:rsidRPr="005060A4">
        <w:t xml:space="preserve"> recevoir ta Parole.</w:t>
      </w:r>
    </w:p>
    <w:p w14:paraId="125C8B7C" w14:textId="77777777" w:rsidR="00CD2D7E" w:rsidRPr="005060A4" w:rsidRDefault="00CD2D7E" w:rsidP="007B2D2D">
      <w:pPr>
        <w:spacing w:after="225" w:line="240" w:lineRule="auto"/>
        <w:outlineLvl w:val="4"/>
      </w:pPr>
      <w:r w:rsidRPr="005060A4">
        <w:t xml:space="preserve">Elle est une lumière sur notre vie et une nourriture pour notre route. </w:t>
      </w:r>
    </w:p>
    <w:p w14:paraId="035FD0AB" w14:textId="77777777" w:rsidR="00CD2D7E" w:rsidRPr="005060A4" w:rsidRDefault="00CD2D7E" w:rsidP="007B2D2D">
      <w:pPr>
        <w:spacing w:after="225" w:line="240" w:lineRule="auto"/>
        <w:outlineLvl w:val="4"/>
      </w:pPr>
      <w:r w:rsidRPr="005060A4">
        <w:t xml:space="preserve">Que ton l’Esprit ouvre nos cœurs et nous aide à accueillir cette Parole </w:t>
      </w:r>
    </w:p>
    <w:p w14:paraId="0DD4E194" w14:textId="77777777" w:rsidR="00CD2D7E" w:rsidRPr="005060A4" w:rsidRDefault="00CD2D7E" w:rsidP="007B2D2D">
      <w:pPr>
        <w:spacing w:after="225" w:line="240" w:lineRule="auto"/>
        <w:outlineLvl w:val="4"/>
      </w:pPr>
      <w:proofErr w:type="gramStart"/>
      <w:r w:rsidRPr="005060A4">
        <w:t>pour</w:t>
      </w:r>
      <w:proofErr w:type="gramEnd"/>
      <w:r w:rsidRPr="005060A4">
        <w:t xml:space="preserve"> qu’elle porte en nous du bon fruit.</w:t>
      </w:r>
    </w:p>
    <w:p w14:paraId="3ADE99BF" w14:textId="77777777" w:rsidR="00CD2D7E" w:rsidRPr="007B2D2D" w:rsidRDefault="00CD2D7E" w:rsidP="007B2D2D">
      <w:pPr>
        <w:spacing w:after="225" w:line="240" w:lineRule="auto"/>
        <w:outlineLvl w:val="4"/>
        <w:rPr>
          <w:rFonts w:ascii="Arial" w:hAnsi="Arial"/>
          <w:b/>
          <w:bCs/>
          <w:color w:val="333333"/>
          <w:sz w:val="21"/>
          <w:szCs w:val="21"/>
          <w:lang w:eastAsia="fr-FR"/>
        </w:rPr>
      </w:pPr>
      <w:r>
        <w:rPr>
          <w:rFonts w:ascii="Arial" w:hAnsi="Arial"/>
          <w:b/>
          <w:bCs/>
          <w:color w:val="333333"/>
          <w:sz w:val="21"/>
          <w:szCs w:val="21"/>
          <w:lang w:eastAsia="fr-FR"/>
        </w:rPr>
        <w:t xml:space="preserve">Acclamation </w:t>
      </w:r>
    </w:p>
    <w:p w14:paraId="08BD09F5" w14:textId="77777777" w:rsidR="00CD2D7E" w:rsidRDefault="00CD2D7E" w:rsidP="007B2D2D">
      <w:pPr>
        <w:spacing w:after="150" w:line="240" w:lineRule="auto"/>
        <w:rPr>
          <w:rFonts w:ascii="Arial" w:hAnsi="Arial"/>
          <w:color w:val="333333"/>
          <w:sz w:val="20"/>
          <w:szCs w:val="20"/>
          <w:lang w:eastAsia="fr-FR"/>
        </w:rPr>
      </w:pPr>
      <w:r w:rsidRPr="007B2D2D">
        <w:rPr>
          <w:rFonts w:ascii="Arial" w:hAnsi="Arial"/>
          <w:b/>
          <w:bCs/>
          <w:color w:val="333333"/>
          <w:sz w:val="20"/>
          <w:szCs w:val="20"/>
          <w:lang w:eastAsia="fr-FR"/>
        </w:rPr>
        <w:t>Alléluia. Alléluia.</w:t>
      </w:r>
      <w:r w:rsidRPr="007B2D2D">
        <w:rPr>
          <w:rFonts w:ascii="Arial" w:hAnsi="Arial"/>
          <w:color w:val="333333"/>
          <w:sz w:val="20"/>
          <w:szCs w:val="20"/>
          <w:lang w:eastAsia="fr-FR"/>
        </w:rPr>
        <w:br/>
        <w:t>Voici le jour que fit le Seigneur,</w:t>
      </w:r>
      <w:r w:rsidRPr="007B2D2D">
        <w:rPr>
          <w:rFonts w:ascii="Arial" w:hAnsi="Arial"/>
          <w:color w:val="333333"/>
          <w:sz w:val="20"/>
          <w:szCs w:val="20"/>
          <w:lang w:eastAsia="fr-FR"/>
        </w:rPr>
        <w:br/>
        <w:t>qu’il soit pour nous jour de fête et de joie !</w:t>
      </w:r>
      <w:r w:rsidRPr="007B2D2D">
        <w:rPr>
          <w:rFonts w:ascii="Arial" w:hAnsi="Arial"/>
          <w:color w:val="333333"/>
          <w:sz w:val="20"/>
          <w:szCs w:val="20"/>
          <w:lang w:eastAsia="fr-FR"/>
        </w:rPr>
        <w:br/>
      </w:r>
      <w:r w:rsidRPr="007B2D2D">
        <w:rPr>
          <w:rFonts w:ascii="Arial" w:hAnsi="Arial"/>
          <w:b/>
          <w:bCs/>
          <w:color w:val="333333"/>
          <w:sz w:val="20"/>
          <w:szCs w:val="20"/>
          <w:lang w:eastAsia="fr-FR"/>
        </w:rPr>
        <w:t>Alléluia.</w:t>
      </w:r>
      <w:r w:rsidRPr="007B2D2D">
        <w:rPr>
          <w:rFonts w:ascii="Arial" w:hAnsi="Arial"/>
          <w:color w:val="333333"/>
          <w:sz w:val="20"/>
          <w:szCs w:val="20"/>
          <w:lang w:eastAsia="fr-FR"/>
        </w:rPr>
        <w:t> (Ps 117, 24)</w:t>
      </w:r>
    </w:p>
    <w:p w14:paraId="5733C01D" w14:textId="77777777" w:rsidR="00CD2D7E" w:rsidRPr="007B2D2D" w:rsidRDefault="00CD2D7E" w:rsidP="007B2D2D">
      <w:pPr>
        <w:spacing w:after="150" w:line="240" w:lineRule="auto"/>
        <w:rPr>
          <w:rFonts w:ascii="Arial" w:hAnsi="Arial"/>
          <w:color w:val="333333"/>
          <w:sz w:val="20"/>
          <w:szCs w:val="20"/>
          <w:lang w:eastAsia="fr-FR"/>
        </w:rPr>
      </w:pPr>
    </w:p>
    <w:p w14:paraId="775DF6A4" w14:textId="77777777" w:rsidR="00CD2D7E" w:rsidRPr="007B2D2D" w:rsidRDefault="00CD2D7E" w:rsidP="005060A4">
      <w:pPr>
        <w:spacing w:after="225" w:line="240" w:lineRule="auto"/>
        <w:outlineLvl w:val="4"/>
        <w:rPr>
          <w:rFonts w:ascii="Arial" w:hAnsi="Arial"/>
          <w:b/>
          <w:bCs/>
          <w:color w:val="333333"/>
          <w:lang w:eastAsia="fr-FR"/>
        </w:rPr>
      </w:pPr>
      <w:r w:rsidRPr="007B2D2D">
        <w:rPr>
          <w:rFonts w:ascii="Arial" w:hAnsi="Arial"/>
          <w:b/>
          <w:bCs/>
          <w:color w:val="333333"/>
          <w:lang w:eastAsia="fr-FR"/>
        </w:rPr>
        <w:t>Évangile de Jésus Christ selon saint Matthieu</w:t>
      </w:r>
      <w:r w:rsidRPr="003B5214">
        <w:rPr>
          <w:rFonts w:ascii="Arial" w:hAnsi="Arial"/>
          <w:b/>
          <w:bCs/>
          <w:color w:val="333333"/>
          <w:lang w:eastAsia="fr-FR"/>
        </w:rPr>
        <w:t xml:space="preserve"> </w:t>
      </w:r>
      <w:r w:rsidRPr="007B2D2D">
        <w:rPr>
          <w:rFonts w:ascii="Arial" w:hAnsi="Arial"/>
          <w:b/>
          <w:bCs/>
          <w:color w:val="333333"/>
          <w:lang w:eastAsia="fr-FR"/>
        </w:rPr>
        <w:t>(Mt 28, 8-15)</w:t>
      </w:r>
    </w:p>
    <w:p w14:paraId="6ACBF72C" w14:textId="77777777" w:rsidR="00CD2D7E" w:rsidRDefault="00112193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  <w:r>
        <w:rPr>
          <w:noProof/>
          <w:lang w:eastAsia="fr-FR"/>
        </w:rPr>
        <w:pict w14:anchorId="010ED928">
          <v:shape id="Image 2" o:spid="_x0000_s1027" type="#_x0000_t75" style="position:absolute;margin-left:112.15pt;margin-top:87.25pt;width:142.55pt;height:168.35pt;z-index:-1;visibility:visible">
            <v:imagedata r:id="rId6" o:title=""/>
          </v:shape>
        </w:pict>
      </w:r>
      <w:r w:rsidR="00CD2D7E" w:rsidRPr="007B2D2D">
        <w:rPr>
          <w:rFonts w:ascii="Arial" w:hAnsi="Arial"/>
          <w:color w:val="333333"/>
          <w:lang w:eastAsia="fr-FR"/>
        </w:rPr>
        <w:t>En ce temps-là,</w:t>
      </w:r>
      <w:r w:rsidR="00CD2D7E" w:rsidRPr="007B2D2D">
        <w:rPr>
          <w:rFonts w:ascii="Arial" w:hAnsi="Arial"/>
          <w:color w:val="333333"/>
          <w:lang w:eastAsia="fr-FR"/>
        </w:rPr>
        <w:br/>
        <w:t>quand les femmes eurent entendu les paroles de l’ange,</w:t>
      </w:r>
      <w:r w:rsidR="00CD2D7E" w:rsidRPr="007B2D2D">
        <w:rPr>
          <w:rFonts w:ascii="Arial" w:hAnsi="Arial"/>
          <w:color w:val="333333"/>
          <w:lang w:eastAsia="fr-FR"/>
        </w:rPr>
        <w:br/>
        <w:t>vite, elles quittèrent le tombeau,</w:t>
      </w:r>
      <w:r w:rsidR="00CD2D7E" w:rsidRPr="007B2D2D">
        <w:rPr>
          <w:rFonts w:ascii="Arial" w:hAnsi="Arial"/>
          <w:color w:val="333333"/>
          <w:lang w:eastAsia="fr-FR"/>
        </w:rPr>
        <w:br/>
        <w:t>remplies à la fois de crainte et d’une grande joie,</w:t>
      </w:r>
      <w:r w:rsidR="00CD2D7E" w:rsidRPr="007B2D2D">
        <w:rPr>
          <w:rFonts w:ascii="Arial" w:hAnsi="Arial"/>
          <w:color w:val="333333"/>
          <w:lang w:eastAsia="fr-FR"/>
        </w:rPr>
        <w:br/>
        <w:t>et elles coururent porter la nouvelle à ses disciples.</w:t>
      </w:r>
      <w:r w:rsidR="00CD2D7E" w:rsidRPr="007B2D2D">
        <w:rPr>
          <w:rFonts w:ascii="Arial" w:hAnsi="Arial"/>
          <w:color w:val="333333"/>
          <w:lang w:eastAsia="fr-FR"/>
        </w:rPr>
        <w:br/>
        <w:t>Et voici que Jésus vint à leur rencontre</w:t>
      </w:r>
      <w:r w:rsidR="00CD2D7E" w:rsidRPr="007B2D2D">
        <w:rPr>
          <w:rFonts w:ascii="Arial" w:hAnsi="Arial"/>
          <w:color w:val="333333"/>
          <w:lang w:eastAsia="fr-FR"/>
        </w:rPr>
        <w:br/>
        <w:t>et leur dit :</w:t>
      </w:r>
      <w:r w:rsidR="00CD2D7E" w:rsidRPr="007B2D2D">
        <w:rPr>
          <w:rFonts w:ascii="Arial" w:hAnsi="Arial"/>
          <w:color w:val="333333"/>
          <w:lang w:eastAsia="fr-FR"/>
        </w:rPr>
        <w:br/>
        <w:t>« Je vous salue. »</w:t>
      </w:r>
      <w:r w:rsidR="00CD2D7E" w:rsidRPr="007B2D2D">
        <w:rPr>
          <w:rFonts w:ascii="Arial" w:hAnsi="Arial"/>
          <w:color w:val="333333"/>
          <w:lang w:eastAsia="fr-FR"/>
        </w:rPr>
        <w:br/>
      </w:r>
    </w:p>
    <w:p w14:paraId="2DD64E18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117EB2FB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44A50CDE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0AEB77A5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0659A400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37F54A2D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582B6056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131BA1BB" w14:textId="77777777" w:rsidR="00CD2D7E" w:rsidRDefault="00CD2D7E" w:rsidP="0070507A">
      <w:pPr>
        <w:spacing w:after="150" w:line="240" w:lineRule="auto"/>
        <w:rPr>
          <w:rFonts w:ascii="Arial" w:hAnsi="Arial"/>
          <w:color w:val="333333"/>
          <w:sz w:val="20"/>
          <w:szCs w:val="20"/>
          <w:lang w:eastAsia="fr-FR"/>
        </w:rPr>
      </w:pPr>
      <w:r w:rsidRPr="007B2D2D">
        <w:rPr>
          <w:rFonts w:ascii="Arial" w:hAnsi="Arial"/>
          <w:color w:val="333333"/>
          <w:lang w:eastAsia="fr-FR"/>
        </w:rPr>
        <w:lastRenderedPageBreak/>
        <w:t>Elles s’approchèrent, lui saisirent les pieds</w:t>
      </w:r>
      <w:r w:rsidRPr="007B2D2D">
        <w:rPr>
          <w:rFonts w:ascii="Arial" w:hAnsi="Arial"/>
          <w:color w:val="333333"/>
          <w:lang w:eastAsia="fr-FR"/>
        </w:rPr>
        <w:br/>
        <w:t>et se prosternèrent devant lui.</w:t>
      </w:r>
    </w:p>
    <w:p w14:paraId="26183849" w14:textId="77777777" w:rsidR="00CD2D7E" w:rsidRPr="007B2D2D" w:rsidRDefault="00CD2D7E" w:rsidP="007B2D2D">
      <w:pPr>
        <w:spacing w:after="150" w:line="240" w:lineRule="auto"/>
        <w:rPr>
          <w:rFonts w:ascii="Arial" w:hAnsi="Arial"/>
          <w:color w:val="333333"/>
          <w:lang w:eastAsia="fr-FR"/>
        </w:rPr>
      </w:pPr>
      <w:r w:rsidRPr="007B2D2D">
        <w:rPr>
          <w:rFonts w:ascii="Arial" w:hAnsi="Arial"/>
          <w:color w:val="333333"/>
          <w:lang w:eastAsia="fr-FR"/>
        </w:rPr>
        <w:t>Alors Jésus leur dit :</w:t>
      </w:r>
      <w:r w:rsidRPr="007B2D2D">
        <w:rPr>
          <w:rFonts w:ascii="Arial" w:hAnsi="Arial"/>
          <w:color w:val="333333"/>
          <w:lang w:eastAsia="fr-FR"/>
        </w:rPr>
        <w:br/>
        <w:t>« Soyez sans crainte,</w:t>
      </w:r>
      <w:r w:rsidRPr="007B2D2D">
        <w:rPr>
          <w:rFonts w:ascii="Arial" w:hAnsi="Arial"/>
          <w:color w:val="333333"/>
          <w:lang w:eastAsia="fr-FR"/>
        </w:rPr>
        <w:br/>
        <w:t>allez annoncer à mes frères</w:t>
      </w:r>
      <w:r w:rsidRPr="007B2D2D">
        <w:rPr>
          <w:rFonts w:ascii="Arial" w:hAnsi="Arial"/>
          <w:color w:val="333333"/>
          <w:lang w:eastAsia="fr-FR"/>
        </w:rPr>
        <w:br/>
        <w:t>qu’ils doivent se rendre en Galilée :</w:t>
      </w:r>
      <w:r w:rsidRPr="007B2D2D">
        <w:rPr>
          <w:rFonts w:ascii="Arial" w:hAnsi="Arial"/>
          <w:color w:val="333333"/>
          <w:lang w:eastAsia="fr-FR"/>
        </w:rPr>
        <w:br/>
        <w:t>c’est là qu’ils me verront. »</w:t>
      </w:r>
      <w:r w:rsidRPr="007B2D2D">
        <w:rPr>
          <w:rFonts w:ascii="Arial" w:hAnsi="Arial"/>
          <w:color w:val="333333"/>
          <w:lang w:eastAsia="fr-FR"/>
        </w:rPr>
        <w:br/>
        <w:t>Tandis qu’elles étaient en chemin,</w:t>
      </w:r>
      <w:r w:rsidRPr="007B2D2D">
        <w:rPr>
          <w:rFonts w:ascii="Arial" w:hAnsi="Arial"/>
          <w:color w:val="333333"/>
          <w:lang w:eastAsia="fr-FR"/>
        </w:rPr>
        <w:br/>
        <w:t>quelques-uns des gardes allèrent en ville</w:t>
      </w:r>
      <w:r w:rsidRPr="007B2D2D">
        <w:rPr>
          <w:rFonts w:ascii="Arial" w:hAnsi="Arial"/>
          <w:color w:val="333333"/>
          <w:lang w:eastAsia="fr-FR"/>
        </w:rPr>
        <w:br/>
        <w:t>annoncer aux grands prêtres tout ce qui s’était passé.</w:t>
      </w:r>
      <w:r w:rsidRPr="007B2D2D">
        <w:rPr>
          <w:rFonts w:ascii="Arial" w:hAnsi="Arial"/>
          <w:color w:val="333333"/>
          <w:lang w:eastAsia="fr-FR"/>
        </w:rPr>
        <w:br/>
        <w:t>Ceux-ci, après s’être réunis avec les anciens</w:t>
      </w:r>
      <w:r w:rsidRPr="007B2D2D">
        <w:rPr>
          <w:rFonts w:ascii="Arial" w:hAnsi="Arial"/>
          <w:color w:val="333333"/>
          <w:lang w:eastAsia="fr-FR"/>
        </w:rPr>
        <w:br/>
        <w:t>et avoir tenu conseil,</w:t>
      </w:r>
      <w:r w:rsidRPr="007B2D2D">
        <w:rPr>
          <w:rFonts w:ascii="Arial" w:hAnsi="Arial"/>
          <w:color w:val="333333"/>
          <w:lang w:eastAsia="fr-FR"/>
        </w:rPr>
        <w:br/>
        <w:t>donnèrent aux soldats une forte somme</w:t>
      </w:r>
      <w:r w:rsidRPr="007B2D2D">
        <w:rPr>
          <w:rFonts w:ascii="Arial" w:hAnsi="Arial"/>
          <w:color w:val="333333"/>
          <w:lang w:eastAsia="fr-FR"/>
        </w:rPr>
        <w:br/>
        <w:t>en disant :</w:t>
      </w:r>
      <w:r w:rsidRPr="007B2D2D">
        <w:rPr>
          <w:rFonts w:ascii="Arial" w:hAnsi="Arial"/>
          <w:color w:val="333333"/>
          <w:lang w:eastAsia="fr-FR"/>
        </w:rPr>
        <w:br/>
        <w:t>« Voici ce que vous direz :</w:t>
      </w:r>
      <w:r w:rsidRPr="007B2D2D">
        <w:rPr>
          <w:rFonts w:ascii="Arial" w:hAnsi="Arial"/>
          <w:color w:val="333333"/>
          <w:lang w:eastAsia="fr-FR"/>
        </w:rPr>
        <w:br/>
        <w:t>“Ses disciples sont venus voler le corps,</w:t>
      </w:r>
      <w:r w:rsidRPr="007B2D2D">
        <w:rPr>
          <w:rFonts w:ascii="Arial" w:hAnsi="Arial"/>
          <w:color w:val="333333"/>
          <w:lang w:eastAsia="fr-FR"/>
        </w:rPr>
        <w:br/>
        <w:t>la nuit pendant que nous dormions.”</w:t>
      </w:r>
      <w:r w:rsidRPr="007B2D2D">
        <w:rPr>
          <w:rFonts w:ascii="Arial" w:hAnsi="Arial"/>
          <w:color w:val="333333"/>
          <w:lang w:eastAsia="fr-FR"/>
        </w:rPr>
        <w:br/>
        <w:t>Et si tout cela vient aux oreilles du gouverneur,</w:t>
      </w:r>
      <w:r w:rsidRPr="007B2D2D">
        <w:rPr>
          <w:rFonts w:ascii="Arial" w:hAnsi="Arial"/>
          <w:color w:val="333333"/>
          <w:lang w:eastAsia="fr-FR"/>
        </w:rPr>
        <w:br/>
        <w:t>nous lui expliquerons la chose,</w:t>
      </w:r>
      <w:r w:rsidRPr="007B2D2D">
        <w:rPr>
          <w:rFonts w:ascii="Arial" w:hAnsi="Arial"/>
          <w:color w:val="333333"/>
          <w:lang w:eastAsia="fr-FR"/>
        </w:rPr>
        <w:br/>
        <w:t>et nous vous éviterons tout ennui. »</w:t>
      </w:r>
      <w:r w:rsidRPr="007B2D2D">
        <w:rPr>
          <w:rFonts w:ascii="Arial" w:hAnsi="Arial"/>
          <w:color w:val="333333"/>
          <w:lang w:eastAsia="fr-FR"/>
        </w:rPr>
        <w:br/>
        <w:t>Les soldats prirent l’argent et suivirent les instructions.</w:t>
      </w:r>
      <w:r w:rsidRPr="007B2D2D">
        <w:rPr>
          <w:rFonts w:ascii="Arial" w:hAnsi="Arial"/>
          <w:color w:val="333333"/>
          <w:lang w:eastAsia="fr-FR"/>
        </w:rPr>
        <w:br/>
        <w:t>Et cette explication s’est propagée chez les Juifs</w:t>
      </w:r>
      <w:r w:rsidRPr="007B2D2D">
        <w:rPr>
          <w:rFonts w:ascii="Arial" w:hAnsi="Arial"/>
          <w:color w:val="333333"/>
          <w:lang w:eastAsia="fr-FR"/>
        </w:rPr>
        <w:br/>
        <w:t>jusqu’à aujourd’hui.</w:t>
      </w:r>
    </w:p>
    <w:p w14:paraId="0A340896" w14:textId="77777777" w:rsidR="00CD2D7E" w:rsidRDefault="00CD2D7E" w:rsidP="007B2D2D">
      <w:pPr>
        <w:spacing w:after="150" w:line="240" w:lineRule="auto"/>
        <w:rPr>
          <w:rFonts w:ascii="Arial" w:hAnsi="Arial"/>
          <w:color w:val="333333"/>
          <w:lang w:eastAsia="fr-FR"/>
        </w:rPr>
      </w:pPr>
      <w:r w:rsidRPr="007B2D2D">
        <w:rPr>
          <w:rFonts w:ascii="Arial" w:hAnsi="Arial"/>
          <w:color w:val="333333"/>
          <w:lang w:eastAsia="fr-FR"/>
        </w:rPr>
        <w:t>– Acclamons la Parole de Dieu.</w:t>
      </w:r>
    </w:p>
    <w:p w14:paraId="093A2196" w14:textId="77777777" w:rsidR="00CD2D7E" w:rsidRPr="007B2D2D" w:rsidRDefault="00CD2D7E" w:rsidP="007B2D2D">
      <w:pPr>
        <w:spacing w:after="150" w:line="240" w:lineRule="auto"/>
        <w:rPr>
          <w:rFonts w:ascii="Arial" w:hAnsi="Arial"/>
          <w:color w:val="333333"/>
          <w:lang w:eastAsia="fr-FR"/>
        </w:rPr>
      </w:pPr>
    </w:p>
    <w:p w14:paraId="162728B9" w14:textId="77777777" w:rsidR="00CD2D7E" w:rsidRDefault="00CD2D7E" w:rsidP="00C850EC">
      <w:pPr>
        <w:pBdr>
          <w:left w:val="single" w:sz="4" w:space="4" w:color="auto"/>
        </w:pBdr>
        <w:rPr>
          <w:i/>
          <w:iCs/>
        </w:rPr>
      </w:pPr>
      <w:r w:rsidRPr="003B5214">
        <w:rPr>
          <w:i/>
          <w:iCs/>
        </w:rPr>
        <w:t xml:space="preserve">Le Ressuscité se montre </w:t>
      </w:r>
      <w:r>
        <w:rPr>
          <w:i/>
          <w:iCs/>
        </w:rPr>
        <w:t>et s’adresse aux femmes :« je vous Salue »</w:t>
      </w:r>
    </w:p>
    <w:p w14:paraId="775201A4" w14:textId="77777777" w:rsidR="00CD2D7E" w:rsidRPr="003B5214" w:rsidRDefault="00CD2D7E" w:rsidP="00C850EC">
      <w:pPr>
        <w:pBdr>
          <w:left w:val="single" w:sz="4" w:space="4" w:color="auto"/>
        </w:pBdr>
        <w:rPr>
          <w:i/>
          <w:iCs/>
        </w:rPr>
      </w:pPr>
      <w:r>
        <w:rPr>
          <w:i/>
          <w:iCs/>
        </w:rPr>
        <w:t>Il dissipe leur crainte :« Soyez sans crainte », elle se prosterne devant lui.</w:t>
      </w:r>
    </w:p>
    <w:p w14:paraId="2015F8E0" w14:textId="77777777" w:rsidR="00CD2D7E" w:rsidRPr="003B5214" w:rsidRDefault="00CD2D7E" w:rsidP="00C850EC">
      <w:pPr>
        <w:pBdr>
          <w:left w:val="single" w:sz="4" w:space="4" w:color="auto"/>
        </w:pBdr>
        <w:rPr>
          <w:i/>
          <w:iCs/>
        </w:rPr>
      </w:pPr>
      <w:r w:rsidRPr="003B5214">
        <w:rPr>
          <w:i/>
          <w:iCs/>
        </w:rPr>
        <w:t xml:space="preserve">Elles seront ses messagères </w:t>
      </w:r>
      <w:r>
        <w:rPr>
          <w:i/>
          <w:iCs/>
        </w:rPr>
        <w:t>auprès des disciples que le Christ appelle « mes frères »</w:t>
      </w:r>
      <w:r w:rsidRPr="003B5214">
        <w:rPr>
          <w:i/>
          <w:iCs/>
        </w:rPr>
        <w:t xml:space="preserve">  </w:t>
      </w:r>
    </w:p>
    <w:p w14:paraId="05F96C71" w14:textId="77777777" w:rsidR="00CD2D7E" w:rsidRDefault="00CD2D7E" w:rsidP="00C850EC">
      <w:pPr>
        <w:pBdr>
          <w:left w:val="single" w:sz="4" w:space="4" w:color="auto"/>
        </w:pBdr>
        <w:rPr>
          <w:i/>
          <w:iCs/>
        </w:rPr>
      </w:pPr>
      <w:r>
        <w:rPr>
          <w:i/>
          <w:iCs/>
        </w:rPr>
        <w:t xml:space="preserve">Jésus donne l’ordre, à travers les femmes, à ses disciples de rentrer dans leur milieu </w:t>
      </w:r>
      <w:r w:rsidRPr="003B5214">
        <w:rPr>
          <w:i/>
          <w:iCs/>
        </w:rPr>
        <w:t>naturel</w:t>
      </w:r>
      <w:r>
        <w:rPr>
          <w:i/>
          <w:iCs/>
        </w:rPr>
        <w:t xml:space="preserve"> où il ira les rencontrer.</w:t>
      </w:r>
    </w:p>
    <w:p w14:paraId="4CC1CDF8" w14:textId="77777777" w:rsidR="00CD2D7E" w:rsidRDefault="00CD2D7E" w:rsidP="00504949">
      <w:pPr>
        <w:pBdr>
          <w:left w:val="single" w:sz="4" w:space="4" w:color="auto"/>
        </w:pBdr>
        <w:rPr>
          <w:i/>
          <w:iCs/>
        </w:rPr>
      </w:pPr>
      <w:r>
        <w:rPr>
          <w:i/>
          <w:iCs/>
        </w:rPr>
        <w:t>Sans hésitation, les femmes partent en mission, tandis que le complot des grands prêtres, contre Jésus, continue pour de bon</w:t>
      </w:r>
    </w:p>
    <w:p w14:paraId="42076F4C" w14:textId="77777777" w:rsidR="00CD2D7E" w:rsidRDefault="00CD2D7E" w:rsidP="00504949">
      <w:pPr>
        <w:rPr>
          <w:i/>
          <w:iCs/>
        </w:rPr>
      </w:pPr>
      <w:r>
        <w:rPr>
          <w:i/>
          <w:iCs/>
        </w:rPr>
        <w:t>Et nous, et moi, suis-je prêt à être témoin du Christ ressuscité, son messager, dans le milieu où je vis ?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4536"/>
      </w:tblGrid>
      <w:tr w:rsidR="00CD2D7E" w:rsidRPr="0045445D" w14:paraId="61F4F465" w14:textId="77777777" w:rsidTr="0070507A">
        <w:trPr>
          <w:trHeight w:val="3756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8609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1- Dans la nuit se lèvera une lumière,</w:t>
            </w:r>
          </w:p>
          <w:p w14:paraId="3033CF6D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L’espérance habite la Terre</w:t>
            </w:r>
            <w:r w:rsidRPr="00C850EC">
              <w:rPr>
                <w:rFonts w:ascii="Times New Roman" w:hAnsi="Times New Roman" w:cs="Times New Roman"/>
                <w:lang w:eastAsia="fr-FR"/>
              </w:rPr>
              <w:t> :</w:t>
            </w:r>
          </w:p>
          <w:p w14:paraId="4EA95F5D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La Terre où germera le salut de Dieu !</w:t>
            </w:r>
          </w:p>
          <w:p w14:paraId="52BC59A9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Dans la nuit se lèvera une lumière,</w:t>
            </w:r>
          </w:p>
          <w:p w14:paraId="1EC8914C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 Notre Dieu réveille son peuple</w:t>
            </w:r>
            <w:r w:rsidRPr="00C850EC">
              <w:rPr>
                <w:rFonts w:ascii="Times New Roman" w:hAnsi="Times New Roman" w:cs="Times New Roman"/>
                <w:lang w:eastAsia="fr-FR"/>
              </w:rPr>
              <w:t> !</w:t>
            </w:r>
          </w:p>
          <w:p w14:paraId="0F7ACF7A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75763E01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 xml:space="preserve">       </w:t>
            </w:r>
            <w:proofErr w:type="spellStart"/>
            <w:r w:rsidRPr="00C850EC">
              <w:rPr>
                <w:rFonts w:ascii="Times New Roman" w:hAnsi="Times New Roman" w:cs="Times New Roman"/>
                <w:lang w:eastAsia="fr-FR"/>
              </w:rPr>
              <w:t>Ref</w:t>
            </w:r>
            <w:proofErr w:type="spellEnd"/>
            <w:r w:rsidRPr="00C850EC">
              <w:rPr>
                <w:rFonts w:ascii="Times New Roman" w:hAnsi="Times New Roman" w:cs="Times New Roman"/>
                <w:lang w:eastAsia="fr-FR"/>
              </w:rPr>
              <w:t>/ Peuple de frères, peuple du partage,</w:t>
            </w:r>
          </w:p>
          <w:p w14:paraId="54359F87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           Porte l’Évangile et la Paix de Dieu.</w:t>
            </w:r>
          </w:p>
          <w:p w14:paraId="2835DEED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35B5FE9E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2- L’amitié désarmera toutes nos guerres,</w:t>
            </w:r>
          </w:p>
          <w:p w14:paraId="21F5C90B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 L’espérance habite la Terre </w:t>
            </w:r>
            <w:r w:rsidRPr="00C850EC">
              <w:rPr>
                <w:rFonts w:ascii="Times New Roman" w:hAnsi="Times New Roman" w:cs="Times New Roman"/>
                <w:lang w:eastAsia="fr-FR"/>
              </w:rPr>
              <w:t>:</w:t>
            </w:r>
          </w:p>
          <w:p w14:paraId="6D2E7612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La Terre où germera le salut de Dieu.</w:t>
            </w:r>
          </w:p>
          <w:p w14:paraId="2A7490E5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L’amitié désarmera toutes nos guerres,</w:t>
            </w:r>
          </w:p>
          <w:p w14:paraId="54E75A83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Notre Dieu pardonne à son peuple</w:t>
            </w:r>
            <w:r w:rsidRPr="00C850EC">
              <w:rPr>
                <w:rFonts w:ascii="Times New Roman" w:hAnsi="Times New Roman" w:cs="Times New Roman"/>
                <w:lang w:eastAsia="fr-FR"/>
              </w:rPr>
              <w:t>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2BB5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3- La tendresse fleurira sur nos frontières,</w:t>
            </w:r>
          </w:p>
          <w:p w14:paraId="6501899B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L’espérance habite la Terre</w:t>
            </w:r>
            <w:r w:rsidRPr="00C850EC">
              <w:rPr>
                <w:rFonts w:ascii="Times New Roman" w:hAnsi="Times New Roman" w:cs="Times New Roman"/>
                <w:lang w:eastAsia="fr-FR"/>
              </w:rPr>
              <w:t> :</w:t>
            </w:r>
          </w:p>
          <w:p w14:paraId="0708EAC2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La Terre où germera le salut de Dieu.</w:t>
            </w:r>
          </w:p>
          <w:p w14:paraId="7C22DA15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La tendresse fleurira sur nos frontières</w:t>
            </w:r>
          </w:p>
          <w:p w14:paraId="60154E04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Notre Dieu se donne à son peuple</w:t>
            </w:r>
            <w:r w:rsidRPr="00C850EC">
              <w:rPr>
                <w:rFonts w:ascii="Times New Roman" w:hAnsi="Times New Roman" w:cs="Times New Roman"/>
                <w:lang w:eastAsia="fr-FR"/>
              </w:rPr>
              <w:t>.</w:t>
            </w:r>
          </w:p>
          <w:p w14:paraId="2C5EC8FE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4B51946F" w14:textId="77777777" w:rsidR="00CD2D7E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  <w:p w14:paraId="13B85033" w14:textId="77777777" w:rsidR="00CD2D7E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  <w:p w14:paraId="20E98142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39107474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4- Un soleil se lèvera sur nos calvaires,</w:t>
            </w:r>
          </w:p>
          <w:p w14:paraId="475057D0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L’espérance habite la Terre</w:t>
            </w:r>
            <w:r w:rsidRPr="00C850EC">
              <w:rPr>
                <w:rFonts w:ascii="Times New Roman" w:hAnsi="Times New Roman" w:cs="Times New Roman"/>
                <w:lang w:eastAsia="fr-FR"/>
              </w:rPr>
              <w:t> :</w:t>
            </w:r>
          </w:p>
          <w:p w14:paraId="70459FF3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La terre où germera le salut de Dieu.</w:t>
            </w:r>
          </w:p>
          <w:p w14:paraId="3A1621DE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 Un soleil se lèvera sur nos calvaires,</w:t>
            </w:r>
          </w:p>
          <w:p w14:paraId="7E1E0D66" w14:textId="77777777" w:rsidR="00CD2D7E" w:rsidRPr="00C850EC" w:rsidRDefault="00CD2D7E" w:rsidP="00C8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C850EC">
              <w:rPr>
                <w:rFonts w:ascii="Times New Roman" w:hAnsi="Times New Roman" w:cs="Times New Roman"/>
                <w:lang w:eastAsia="fr-FR"/>
              </w:rPr>
              <w:t>    </w:t>
            </w:r>
            <w:r w:rsidRPr="00C850EC">
              <w:rPr>
                <w:rFonts w:ascii="Times New Roman" w:hAnsi="Times New Roman" w:cs="Times New Roman"/>
                <w:b/>
                <w:bCs/>
                <w:lang w:eastAsia="fr-FR"/>
              </w:rPr>
              <w:t>Notre Dieu fait vivre son peuple</w:t>
            </w:r>
            <w:r w:rsidRPr="00C850EC">
              <w:rPr>
                <w:rFonts w:ascii="Times New Roman" w:hAnsi="Times New Roman" w:cs="Times New Roman"/>
                <w:lang w:eastAsia="fr-FR"/>
              </w:rPr>
              <w:t>.</w:t>
            </w:r>
          </w:p>
        </w:tc>
      </w:tr>
    </w:tbl>
    <w:p w14:paraId="0D50A7BA" w14:textId="77777777" w:rsidR="00CD2D7E" w:rsidRPr="00C850EC" w:rsidRDefault="00CD2D7E" w:rsidP="00C850EC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fr-FR"/>
        </w:rPr>
      </w:pPr>
      <w:r w:rsidRPr="00C850EC">
        <w:rPr>
          <w:rFonts w:ascii="Times New Roman" w:hAnsi="Times New Roman" w:cs="Times New Roman"/>
          <w:color w:val="000000"/>
          <w:sz w:val="27"/>
          <w:szCs w:val="27"/>
          <w:lang w:eastAsia="fr-FR"/>
        </w:rPr>
        <w:lastRenderedPageBreak/>
        <w:t> </w:t>
      </w:r>
    </w:p>
    <w:p w14:paraId="6A3F46A9" w14:textId="77777777" w:rsidR="00CD2D7E" w:rsidRPr="003B5214" w:rsidRDefault="00112193" w:rsidP="00021778">
      <w:pPr>
        <w:jc w:val="center"/>
        <w:rPr>
          <w:i/>
          <w:iCs/>
        </w:rPr>
      </w:pPr>
      <w:r>
        <w:rPr>
          <w:noProof/>
          <w:lang w:eastAsia="fr-FR"/>
        </w:rPr>
        <w:pict w14:anchorId="31AD89EF">
          <v:shape id="Image 3" o:spid="_x0000_i1026" type="#_x0000_t75" alt="joyeuses-pâques-cloches-gif-animé-dentelledelune-0069 - les gifs ..." style="width:188.25pt;height:150.75pt;visibility:visible">
            <v:imagedata r:id="rId7" o:title=""/>
          </v:shape>
        </w:pict>
      </w:r>
    </w:p>
    <w:sectPr w:rsidR="00CD2D7E" w:rsidRPr="003B5214" w:rsidSect="00CE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D2D"/>
    <w:rsid w:val="00021778"/>
    <w:rsid w:val="00103746"/>
    <w:rsid w:val="00112193"/>
    <w:rsid w:val="001F1037"/>
    <w:rsid w:val="00362F83"/>
    <w:rsid w:val="003B5214"/>
    <w:rsid w:val="0045445D"/>
    <w:rsid w:val="00491B63"/>
    <w:rsid w:val="004A0F49"/>
    <w:rsid w:val="00504949"/>
    <w:rsid w:val="005060A4"/>
    <w:rsid w:val="0070507A"/>
    <w:rsid w:val="00744CEA"/>
    <w:rsid w:val="007B2D2D"/>
    <w:rsid w:val="00833270"/>
    <w:rsid w:val="009C5623"/>
    <w:rsid w:val="00B66B8B"/>
    <w:rsid w:val="00C17EEF"/>
    <w:rsid w:val="00C850EC"/>
    <w:rsid w:val="00CD2D7E"/>
    <w:rsid w:val="00CE745F"/>
    <w:rsid w:val="00E30E9B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6A67F9"/>
  <w15:docId w15:val="{FA6F4C8F-7F77-4C05-82A3-2C573BD8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5F"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4A0F4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Titre5">
    <w:name w:val="heading 5"/>
    <w:basedOn w:val="Normal"/>
    <w:link w:val="Titre5Car"/>
    <w:uiPriority w:val="99"/>
    <w:qFormat/>
    <w:rsid w:val="007B2D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4A0F49"/>
    <w:rPr>
      <w:rFonts w:ascii="Calibri Light" w:hAnsi="Calibri Light" w:cs="Times New Roman"/>
      <w:i/>
      <w:iCs/>
      <w:color w:val="2F5496"/>
    </w:rPr>
  </w:style>
  <w:style w:type="character" w:customStyle="1" w:styleId="Titre5Car">
    <w:name w:val="Titre 5 Car"/>
    <w:link w:val="Titre5"/>
    <w:uiPriority w:val="99"/>
    <w:locked/>
    <w:rsid w:val="007B2D2D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rsid w:val="007B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7B2D2D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9C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9C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587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KHAMIS</dc:creator>
  <cp:keywords/>
  <dc:description/>
  <cp:lastModifiedBy>Georges KHAMIS</cp:lastModifiedBy>
  <cp:revision>5</cp:revision>
  <dcterms:created xsi:type="dcterms:W3CDTF">2020-04-04T07:07:00Z</dcterms:created>
  <dcterms:modified xsi:type="dcterms:W3CDTF">2020-04-07T07:15:00Z</dcterms:modified>
</cp:coreProperties>
</file>